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447" w:rsidRDefault="00913447" w:rsidP="0091344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2"/>
          <w:szCs w:val="32"/>
        </w:rPr>
      </w:pPr>
    </w:p>
    <w:p w:rsidR="00913447" w:rsidRDefault="00913447" w:rsidP="0091344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2"/>
          <w:szCs w:val="32"/>
        </w:rPr>
      </w:pPr>
    </w:p>
    <w:p w:rsidR="00913447" w:rsidRDefault="00913447" w:rsidP="0091344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2"/>
          <w:szCs w:val="32"/>
        </w:rPr>
      </w:pPr>
    </w:p>
    <w:p w:rsidR="00913447" w:rsidRDefault="00913447" w:rsidP="0091344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2"/>
          <w:szCs w:val="32"/>
        </w:rPr>
      </w:pPr>
    </w:p>
    <w:p w:rsidR="00913447" w:rsidRDefault="00913447" w:rsidP="0091344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2"/>
          <w:szCs w:val="32"/>
        </w:rPr>
      </w:pPr>
    </w:p>
    <w:p w:rsidR="00913447" w:rsidRDefault="00913447" w:rsidP="0091344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2"/>
          <w:szCs w:val="32"/>
        </w:rPr>
      </w:pPr>
    </w:p>
    <w:p w:rsidR="00913447" w:rsidRDefault="00913447" w:rsidP="0091344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2"/>
          <w:szCs w:val="32"/>
        </w:rPr>
      </w:pPr>
    </w:p>
    <w:p w:rsidR="00913447" w:rsidRDefault="00913447" w:rsidP="0091344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2"/>
          <w:szCs w:val="32"/>
        </w:rPr>
      </w:pP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56"/>
          <w:szCs w:val="56"/>
        </w:rPr>
      </w:pP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56"/>
          <w:szCs w:val="56"/>
        </w:rPr>
      </w:pPr>
      <w:r w:rsidRPr="00913447">
        <w:rPr>
          <w:b/>
          <w:bCs/>
          <w:color w:val="000000" w:themeColor="text1"/>
          <w:sz w:val="56"/>
          <w:szCs w:val="56"/>
        </w:rPr>
        <w:t>Консультация для родителей «Детям о космосе»</w:t>
      </w: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i/>
          <w:iCs/>
          <w:color w:val="000000" w:themeColor="text1"/>
        </w:rPr>
      </w:pP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i/>
          <w:iCs/>
          <w:color w:val="000000" w:themeColor="text1"/>
        </w:rPr>
      </w:pP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i/>
          <w:iCs/>
          <w:color w:val="000000" w:themeColor="text1"/>
        </w:rPr>
      </w:pP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i/>
          <w:iCs/>
          <w:color w:val="000000" w:themeColor="text1"/>
        </w:rPr>
      </w:pP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i/>
          <w:iCs/>
          <w:color w:val="000000" w:themeColor="text1"/>
        </w:rPr>
      </w:pP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913447">
        <w:rPr>
          <w:b/>
          <w:bCs/>
          <w:i/>
          <w:iCs/>
          <w:color w:val="000000" w:themeColor="text1"/>
        </w:rPr>
        <w:t>Человек является, прежде всего, сыном своей страны, гражданином своего отечества, горячо принимающим к сердцу его интересы.</w:t>
      </w: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913447">
        <w:rPr>
          <w:b/>
          <w:bCs/>
          <w:i/>
          <w:iCs/>
          <w:color w:val="000000" w:themeColor="text1"/>
        </w:rPr>
        <w:t>В. Г. Белинский</w:t>
      </w: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 w:themeColor="text1"/>
          <w:sz w:val="32"/>
          <w:szCs w:val="32"/>
        </w:rPr>
      </w:pP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 w:themeColor="text1"/>
          <w:sz w:val="32"/>
          <w:szCs w:val="32"/>
        </w:rPr>
      </w:pP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 w:themeColor="text1"/>
          <w:sz w:val="28"/>
          <w:szCs w:val="28"/>
        </w:rPr>
      </w:pPr>
      <w:r w:rsidRPr="00913447">
        <w:rPr>
          <w:b/>
          <w:bCs/>
          <w:color w:val="000000" w:themeColor="text1"/>
          <w:sz w:val="28"/>
          <w:szCs w:val="28"/>
        </w:rPr>
        <w:t>Воспитатель: Гаврюшина А.В.</w:t>
      </w:r>
    </w:p>
    <w:p w:rsidR="00913447" w:rsidRDefault="00913447" w:rsidP="0091344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2"/>
          <w:szCs w:val="32"/>
        </w:rPr>
      </w:pPr>
    </w:p>
    <w:p w:rsidR="00913447" w:rsidRDefault="00913447" w:rsidP="0091344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2"/>
          <w:szCs w:val="32"/>
        </w:rPr>
      </w:pPr>
    </w:p>
    <w:p w:rsidR="00913447" w:rsidRDefault="00913447" w:rsidP="0091344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2"/>
          <w:szCs w:val="32"/>
        </w:rPr>
      </w:pPr>
    </w:p>
    <w:p w:rsidR="00913447" w:rsidRDefault="00913447" w:rsidP="0091344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32"/>
          <w:szCs w:val="32"/>
        </w:rPr>
      </w:pP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13447">
        <w:rPr>
          <w:color w:val="000000" w:themeColor="text1"/>
        </w:rPr>
        <w:lastRenderedPageBreak/>
        <w:t>Дошкольный возраст – это важнейший период становления личности, когда закладываются предпосылки гражданских качеств, развиваются представления о человеке, его возможностях, обществе, культуре, окружающем мире. Очень важно привить детям чувство любви и привязанности к природным и культурным ценностям родной страны, так как именно на этой основе воспитывается патриотизм, формируется активная жизненная позиции.</w:t>
      </w: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13447">
        <w:rPr>
          <w:color w:val="000000" w:themeColor="text1"/>
        </w:rPr>
        <w:t>При воспитании патриотических чувств важно поддерживать в детях интерес к событиям и явлениям общественной жизни, беседовать с ними о том, что им близко и интересно.</w:t>
      </w: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13447">
        <w:rPr>
          <w:color w:val="000000" w:themeColor="text1"/>
        </w:rPr>
        <w:t>К сожалению, не все дети с удовольствием слушают исторические факты из жизни страны, не понимают значимости патриотических чувств. Поэтому мы, взрослые, должны помочь детям раскрыть в них патриотические чувства.</w:t>
      </w: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13447">
        <w:rPr>
          <w:color w:val="000000" w:themeColor="text1"/>
        </w:rPr>
        <w:t>История Россия богата героическим прошлым, которым можно и нужно гордиться всем поколениям россиян. Дети дошкольного возраста способны воспринимать наиболее значительные события истории Отечества, знать её героев. Дети должны знать историю российского праздника – День Космонавтики; дату первого полёта в космос; о первом космонавте Юрии Алексеевиче Гагарине; о героических покорителях космических просторов.</w:t>
      </w: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13447">
        <w:rPr>
          <w:color w:val="000000" w:themeColor="text1"/>
        </w:rPr>
        <w:t>С древних времен взоры людей были устремлены в небо. Начиная с первых шагов по земле человек, ощущал свою зависимость от неба, его жизнь и деятельность во многом зависели от него. Наши предки хорошо знали и разбирались в “повадках” неба. Для них небо было живым, наполненным, многообразно себя проявляющим.</w:t>
      </w: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13447">
        <w:rPr>
          <w:color w:val="000000" w:themeColor="text1"/>
        </w:rPr>
        <w:t>Тема космоса всегда актуальна.</w:t>
      </w: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13447">
        <w:rPr>
          <w:color w:val="000000" w:themeColor="text1"/>
        </w:rPr>
        <w:t>Совсем скоро 12 апреля, мы будем отмечать 57 лет освоения космоса. 12 апреля 1961 года впервые огромная ракета с первым космонавтом на борту – Юрием Гагариным вознеслась в небо. Давайте попробуем рассказать детям о космонавтах и космосе доступным и простым языком.</w:t>
      </w: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13447">
        <w:rPr>
          <w:color w:val="000000" w:themeColor="text1"/>
        </w:rPr>
        <w:t>Итак, первым космонавтом, который поднялся в небо – был Юрий Гагарин. И случилось это 12 апреля 1961 года. С тех пор мы каждый год в этот день отмечаем День космонавтики.</w:t>
      </w: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13447">
        <w:rPr>
          <w:color w:val="000000" w:themeColor="text1"/>
        </w:rPr>
        <w:t>А как же он улетел в космос?</w:t>
      </w: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13447">
        <w:rPr>
          <w:color w:val="000000" w:themeColor="text1"/>
        </w:rPr>
        <w:t>Полетел Юрий Гагарин в космос на ракете. Давайте покажем детям на простом примере, как летит ракета в космос.</w:t>
      </w: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13447">
        <w:rPr>
          <w:color w:val="000000" w:themeColor="text1"/>
        </w:rPr>
        <w:t xml:space="preserve">Надуйте воздушный шарик и зажмите отверстие пальцами. А потом разожмите </w:t>
      </w:r>
      <w:proofErr w:type="gramStart"/>
      <w:r w:rsidRPr="00913447">
        <w:rPr>
          <w:color w:val="000000" w:themeColor="text1"/>
        </w:rPr>
        <w:t>пальцы</w:t>
      </w:r>
      <w:proofErr w:type="gramEnd"/>
      <w:r w:rsidRPr="00913447">
        <w:rPr>
          <w:color w:val="000000" w:themeColor="text1"/>
        </w:rPr>
        <w:t xml:space="preserve"> и ваш шарик резко вырвется вверх. Это происходит потому, что воздух выходит из шара. А когда воздух закончится, то шарик упадет. Наш шар летел как ракета – он двигался вперед, пока в нем был воздух.</w:t>
      </w: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13447">
        <w:rPr>
          <w:color w:val="000000" w:themeColor="text1"/>
        </w:rPr>
        <w:t>Вот примерно по такому принципу и ракета летит в космос. Только вместо воздуха у нее горючее. При горении горючее превращается в газ и вырывается назад пламенем.</w:t>
      </w: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13447">
        <w:rPr>
          <w:color w:val="000000" w:themeColor="text1"/>
        </w:rPr>
        <w:t>Ракету делают из нескольких частей, которые называются ступенями и в каждой ступени есть свой бак с горючим.</w:t>
      </w: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13447">
        <w:rPr>
          <w:color w:val="000000" w:themeColor="text1"/>
        </w:rPr>
        <w:t>В первой ступени закончилось топлив</w:t>
      </w:r>
      <w:proofErr w:type="gramStart"/>
      <w:r w:rsidRPr="00913447">
        <w:rPr>
          <w:color w:val="000000" w:themeColor="text1"/>
        </w:rPr>
        <w:t>о-</w:t>
      </w:r>
      <w:proofErr w:type="gramEnd"/>
      <w:r w:rsidRPr="00913447">
        <w:rPr>
          <w:color w:val="000000" w:themeColor="text1"/>
        </w:rPr>
        <w:t xml:space="preserve"> она отпадает и тут же включается двигатель второй ступени и несет ракету еще быстрее и еще выше. Так до космоса добирается только третья ступень – самая маленькая и легкая. Она и выводит на орбиту кабину с космонавтом.</w:t>
      </w: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13447">
        <w:rPr>
          <w:color w:val="000000" w:themeColor="text1"/>
        </w:rPr>
        <w:lastRenderedPageBreak/>
        <w:t>А после Юрия Гагарина в космос летали сотни космонавтов. А в 1965 году Алексей Леонов впервые вышел из ракеты в открытый космос. Одетый в скафандр он несколько минут висел рядом с кораблем в пустом пространстве.</w:t>
      </w: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13447">
        <w:rPr>
          <w:color w:val="000000" w:themeColor="text1"/>
        </w:rPr>
        <w:t>Наверно, многие детишки уже знают кто такой робот. Так вот, в космосе часто работают роботы. Только похожи они не на человечков, а на загадочные металлические машины, опутанные проводами и датчиками.</w:t>
      </w: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13447">
        <w:rPr>
          <w:color w:val="000000" w:themeColor="text1"/>
        </w:rPr>
        <w:t>Такие роботы помогают людям исследовать планеты. Например, роботы смогли взять с Луны горсть земли и доставить ее на Землю для исследования.</w:t>
      </w: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13447">
        <w:rPr>
          <w:color w:val="000000" w:themeColor="text1"/>
        </w:rPr>
        <w:t xml:space="preserve">Роботы-машины побывали на Венере, </w:t>
      </w:r>
      <w:proofErr w:type="gramStart"/>
      <w:r w:rsidRPr="00913447">
        <w:rPr>
          <w:color w:val="000000" w:themeColor="text1"/>
        </w:rPr>
        <w:t>проникнув через ее ядовитые облака и теперь у ученых есть</w:t>
      </w:r>
      <w:proofErr w:type="gramEnd"/>
      <w:r w:rsidRPr="00913447">
        <w:rPr>
          <w:color w:val="000000" w:themeColor="text1"/>
        </w:rPr>
        <w:t xml:space="preserve"> карты этой планеты.</w:t>
      </w: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13447">
        <w:rPr>
          <w:color w:val="000000" w:themeColor="text1"/>
        </w:rPr>
        <w:t>Вскоре на Луну были запущены роботы-луноходы, которые ездили по поверхности Луны и передавали данные на Землю.</w:t>
      </w: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13447">
        <w:rPr>
          <w:color w:val="000000" w:themeColor="text1"/>
        </w:rPr>
        <w:t>А сейчас вокруг нашей Земли летают сотни роботов-спутников. Они передают на землю информацию о погоде, следят за движением судов в океане.</w:t>
      </w: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13447">
        <w:rPr>
          <w:color w:val="000000" w:themeColor="text1"/>
        </w:rPr>
        <w:t>Все ребята любят смотреть телевизор и болтать по телефону. А ведь это именно спутники передают наши телефонные разговоры и передачи телевидения. Как?</w:t>
      </w: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13447">
        <w:rPr>
          <w:color w:val="000000" w:themeColor="text1"/>
        </w:rPr>
        <w:t>Вы можете увидеть на крышах домов огромные тарелк</w:t>
      </w:r>
      <w:proofErr w:type="gramStart"/>
      <w:r w:rsidRPr="00913447">
        <w:rPr>
          <w:color w:val="000000" w:themeColor="text1"/>
        </w:rPr>
        <w:t>и-</w:t>
      </w:r>
      <w:proofErr w:type="gramEnd"/>
      <w:r w:rsidRPr="00913447">
        <w:rPr>
          <w:color w:val="000000" w:themeColor="text1"/>
        </w:rPr>
        <w:t xml:space="preserve"> это антенны, которые принимаю сигналы со спутника и передают их в аппарат и в телевизор.</w:t>
      </w: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13447">
        <w:rPr>
          <w:color w:val="000000" w:themeColor="text1"/>
        </w:rPr>
        <w:t>Важная задача для родителей – развивать у детей интерес к познанию.</w:t>
      </w: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13447">
        <w:rPr>
          <w:color w:val="000000" w:themeColor="text1"/>
        </w:rPr>
        <w:t xml:space="preserve">Как на сегодняшний день поддержать интерес ребёнка к </w:t>
      </w:r>
      <w:proofErr w:type="gramStart"/>
      <w:r w:rsidRPr="00913447">
        <w:rPr>
          <w:color w:val="000000" w:themeColor="text1"/>
        </w:rPr>
        <w:t>неизведанному</w:t>
      </w:r>
      <w:proofErr w:type="gramEnd"/>
      <w:r w:rsidRPr="00913447">
        <w:rPr>
          <w:color w:val="000000" w:themeColor="text1"/>
        </w:rPr>
        <w:t>?</w:t>
      </w: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13447">
        <w:rPr>
          <w:color w:val="000000" w:themeColor="text1"/>
        </w:rPr>
        <w:t>Чтобы пробудить у дошкольника патриотические чувства, сформировать знания, представления о космосе, развивать интерес к космосу мы рекомендуем родителям знакомить детей с достопримечательностями своего города и края; посещать с ними музеи, выставки, памятники; рассказывать им о труде людей, о своей работе.</w:t>
      </w: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13447">
        <w:rPr>
          <w:color w:val="000000" w:themeColor="text1"/>
        </w:rPr>
        <w:t>Для обогащения и расширения представлений и знаний о науке и космосе использовать картины А. Леонова «Переход», «Орбитальная станция», «Луноход»; иллюстрации «Земля из космоса», «Звёздное небо», портреты космонавтов, «Ощущение невесомости», глобус, аудиозаписи.</w:t>
      </w:r>
    </w:p>
    <w:p w:rsidR="00913447" w:rsidRPr="00913447" w:rsidRDefault="00913447" w:rsidP="0091344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13447">
        <w:rPr>
          <w:color w:val="000000" w:themeColor="text1"/>
        </w:rPr>
        <w:t>Вместе с детьми читать и рассматривать иллюстрации к книгам А. Леонова</w:t>
      </w:r>
      <w:proofErr w:type="gramStart"/>
      <w:r w:rsidRPr="00913447">
        <w:rPr>
          <w:color w:val="000000" w:themeColor="text1"/>
        </w:rPr>
        <w:t xml:space="preserve"> :</w:t>
      </w:r>
      <w:proofErr w:type="gramEnd"/>
      <w:r w:rsidRPr="00913447">
        <w:rPr>
          <w:color w:val="000000" w:themeColor="text1"/>
        </w:rPr>
        <w:t xml:space="preserve"> «Я выхожу в открытый космос», «Ю. А. Гагарин».</w:t>
      </w:r>
    </w:p>
    <w:p w:rsidR="00C47961" w:rsidRDefault="00C47961"/>
    <w:sectPr w:rsidR="00C47961" w:rsidSect="00913447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447"/>
    <w:rsid w:val="00365ED0"/>
    <w:rsid w:val="005C225D"/>
    <w:rsid w:val="00913447"/>
    <w:rsid w:val="00A053D8"/>
    <w:rsid w:val="00A253B1"/>
    <w:rsid w:val="00B64C2E"/>
    <w:rsid w:val="00C16221"/>
    <w:rsid w:val="00C47961"/>
    <w:rsid w:val="00C93911"/>
    <w:rsid w:val="00F41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774</Words>
  <Characters>4412</Characters>
  <Application>Microsoft Office Word</Application>
  <DocSecurity>0</DocSecurity>
  <Lines>36</Lines>
  <Paragraphs>10</Paragraphs>
  <ScaleCrop>false</ScaleCrop>
  <Company>RePack by SPecialiST</Company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2019-01-11T08:18:00Z</dcterms:created>
  <dcterms:modified xsi:type="dcterms:W3CDTF">2019-01-11T08:24:00Z</dcterms:modified>
</cp:coreProperties>
</file>