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7C" w:rsidRDefault="005D3A7C" w:rsidP="005D3A7C">
      <w:pPr>
        <w:jc w:val="center"/>
        <w:rPr>
          <w:rStyle w:val="FontStyle14"/>
        </w:rPr>
      </w:pPr>
      <w:r>
        <w:rPr>
          <w:rStyle w:val="FontStyle14"/>
          <w:noProof/>
          <w:lang w:eastAsia="ru-RU"/>
        </w:rPr>
        <w:drawing>
          <wp:inline distT="0" distB="0" distL="0" distR="0" wp14:anchorId="1F97DDC1">
            <wp:extent cx="817245" cy="52451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3A7C" w:rsidRPr="005D3A7C" w:rsidRDefault="005D3A7C" w:rsidP="005D3A7C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D3A7C">
        <w:rPr>
          <w:rStyle w:val="FontStyle14"/>
          <w:sz w:val="24"/>
        </w:rPr>
        <w:t xml:space="preserve">Муниципальное бюджетное дошкольное образовательное учреждение города Керчи Республики Крым «Детский сад № 52 «Жемчужинка»                                                                        </w:t>
      </w: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Pr="005D3A7C" w:rsidRDefault="005D3A7C" w:rsidP="005D3A7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РЕКОМЕНДАЦИИ ДЛЯ РОДИТЕЛЕЙ</w:t>
      </w:r>
    </w:p>
    <w:p w:rsidR="005D3A7C" w:rsidRDefault="005D3A7C" w:rsidP="005D3A7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bookmarkStart w:id="0" w:name="_GoBack"/>
      <w:bookmarkEnd w:id="0"/>
      <w:r w:rsidRPr="005D3A7C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«Перелетные птицы»</w:t>
      </w:r>
    </w:p>
    <w:p w:rsidR="005D3A7C" w:rsidRDefault="005D3A7C" w:rsidP="005D3A7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Махотина Т.С.</w:t>
      </w: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2017г.</w:t>
      </w:r>
    </w:p>
    <w:p w:rsidR="005D3A7C" w:rsidRPr="005D3A7C" w:rsidRDefault="005D3A7C" w:rsidP="005D3A7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г.Керчь</w:t>
      </w:r>
      <w:proofErr w:type="spellEnd"/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Задание 1.</w:t>
      </w: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Родителям рекомендуется:</w:t>
      </w:r>
    </w:p>
    <w:p w:rsidR="005D3A7C" w:rsidRPr="00D55203" w:rsidRDefault="005D3A7C" w:rsidP="005D3A7C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вспомнить с ребенком названия перелетных птиц, которые прилетают к нам весной (их названия, внешний вид и отличительные признаки:</w:t>
      </w:r>
    </w:p>
    <w:p w:rsidR="005D3A7C" w:rsidRPr="00D55203" w:rsidRDefault="005D3A7C" w:rsidP="005D3A7C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обратить внимание на сезонные изменения в живой и неживой природе;</w:t>
      </w:r>
    </w:p>
    <w:p w:rsidR="005D3A7C" w:rsidRPr="00D55203" w:rsidRDefault="005D3A7C" w:rsidP="005D3A7C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рассказать ребенку о том, какую пользу приносят пере</w:t>
      </w: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softHyphen/>
        <w:t>летные птицы;</w:t>
      </w:r>
    </w:p>
    <w:p w:rsidR="005D3A7C" w:rsidRPr="00D55203" w:rsidRDefault="005D3A7C" w:rsidP="005D3A7C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учить бережному отношению к живой природе;</w:t>
      </w:r>
    </w:p>
    <w:p w:rsidR="005D3A7C" w:rsidRPr="00D55203" w:rsidRDefault="005D3A7C" w:rsidP="005D3A7C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вместе с ребенком изготовить скворечник и установить его в парке;</w:t>
      </w:r>
    </w:p>
    <w:p w:rsidR="005D3A7C" w:rsidRPr="00D55203" w:rsidRDefault="005D3A7C" w:rsidP="005D3A7C">
      <w:pPr>
        <w:shd w:val="clear" w:color="auto" w:fill="FFFFFF"/>
        <w:spacing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 возможности понаблюдать за жизнью перелетных птиц весной во время прогулки в парке.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Задание 2.</w:t>
      </w: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Дидактическая игра «Четвертый лишний». Ворона, воробей, стриж, голубь. Скворец, грач, голубь, стриж.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Задание 3.</w:t>
      </w: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Дидактическая игра «Улетает - не улетает». (Взрослый называет птицу, а ребенок говорит, какая она - перелетная или зимующая.)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Задание 4.</w:t>
      </w: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Дидактическая игра «Назови ласково» (</w:t>
      </w:r>
      <w:proofErr w:type="spellStart"/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слоообразование</w:t>
      </w:r>
      <w:proofErr w:type="spellEnd"/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с помощью уменьшительно-ласкательных </w:t>
      </w: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 xml:space="preserve">суффиксов): соловей - соловушка, журавль - </w:t>
      </w:r>
      <w:proofErr w:type="spellStart"/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журавушка</w:t>
      </w:r>
      <w:proofErr w:type="spellEnd"/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, лебедь - лебедушка </w:t>
      </w:r>
      <w:proofErr w:type="gramStart"/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... .</w:t>
      </w:r>
      <w:proofErr w:type="gramEnd"/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Задание 5. </w:t>
      </w: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Дидактическая игра «У кого - кто» (упражнение в словообразовании).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У грача - грачата, у скворца - .... У грача - грачонок, у журавля - </w:t>
      </w:r>
      <w:proofErr w:type="gramStart"/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... .</w:t>
      </w:r>
      <w:proofErr w:type="gramEnd"/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Задание 6.</w:t>
      </w: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Составить описательные рассказы о перелетных птицах.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Грач - это большая птица. Она похожа на ворону. У нее большой толстый клюв. Грач прилетает к нам весной первый. Грач ходит по пашне и поедает жуков, личинок, червей. Он делает гнездо из тонких прутьев и соломы на верхушках деревьев.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D5520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Задание 7.</w:t>
      </w: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Подобрать нужный по смыслу предлог (из, в, к, над, на, по).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Грач вылетел ... гнезда. Грач прилетел ... гнездо. Грач подлетел ... гнезду. Грач кружит ... гнездом. Грач сел ... ветку. Грач ходит ... пашне.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Задание 8.</w:t>
      </w: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Пересказать рассказ от первого лица.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Саша решил сделать скворечник. Он взял доски, пилу, напилил дощечек. Из них он сколотил скворечник. Скворечник повесили на дерево. Пусть у скворцов будет хороший дом.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D5520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Объяснить ребенку значение слова скворечник.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52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Задание 9.</w:t>
      </w:r>
      <w:r w:rsidRPr="00D552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Пересказать рассказ «Прилетели грачи» по вопросам.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52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Первыми прилетают грачи. Еще кругом снег, а они уже тут. Отдохнут грачи и начинают гнезда вить. Вьют гнезда грачи на вершине высокого дерева. Грачи птенцов своих выводят раньше, чем другие птицы.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52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Объяснить ребенку значения словосочетаний: «предвестники весны», «гнезда вить», «вершина дерева», «птенцов выводить».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52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Вопросы. Какие птицы прилетают весной первыми? Что сразу начинают делать грачи? Где они вьют гнезда? Когда они выводят птенцов?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52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Задание 10.</w:t>
      </w:r>
      <w:r w:rsidRPr="00D552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Дидактическая игра «Закончи предложение».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52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На дереве гнездо, а на деревьях ... (гнезда). На ветке сук, а на ветках </w:t>
      </w:r>
      <w:proofErr w:type="gramStart"/>
      <w:r w:rsidRPr="00D552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... .В</w:t>
      </w:r>
      <w:proofErr w:type="gramEnd"/>
      <w:r w:rsidRPr="00D552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гнезде птенец, а в гнездах - ... . На дворе дерево, а в лесу - ....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52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Задание 11.</w:t>
      </w:r>
      <w:r w:rsidRPr="00D552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Упражнения для пальчиков.</w:t>
      </w:r>
    </w:p>
    <w:p w:rsidR="005D3A7C" w:rsidRPr="00D55203" w:rsidRDefault="005D3A7C" w:rsidP="005D3A7C">
      <w:pPr>
        <w:shd w:val="clear" w:color="auto" w:fill="FFFFFF"/>
        <w:spacing w:before="100" w:beforeAutospacing="1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52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Птенчики в гнезде</w:t>
      </w:r>
    </w:p>
    <w:tbl>
      <w:tblPr>
        <w:tblW w:w="10773" w:type="dxa"/>
        <w:tblCellSpacing w:w="15" w:type="dxa"/>
        <w:tblInd w:w="-1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6095"/>
      </w:tblGrid>
      <w:tr w:rsidR="005D3A7C" w:rsidRPr="00D55203" w:rsidTr="00722CB5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A7C" w:rsidRPr="00D55203" w:rsidRDefault="005D3A7C" w:rsidP="00722CB5">
            <w:pPr>
              <w:shd w:val="clear" w:color="auto" w:fill="FFFFFF"/>
              <w:spacing w:before="100" w:beforeAutospacing="1" w:after="0" w:line="240" w:lineRule="auto"/>
              <w:ind w:firstLine="36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552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Улетела птица-мать малышам жуков искать. Ждут малютки-птенцы мамины гостинцы.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A7C" w:rsidRPr="00D55203" w:rsidRDefault="005D3A7C" w:rsidP="00722CB5">
            <w:pPr>
              <w:shd w:val="clear" w:color="auto" w:fill="FFFFFF"/>
              <w:spacing w:before="86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55203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Все пальцы правой руки обхватить левой ладонью. Получается «гнездо». Шевеление пальцами правой руки создает впечатление живых птенцов в гнезде.</w:t>
            </w:r>
          </w:p>
        </w:tc>
      </w:tr>
    </w:tbl>
    <w:p w:rsidR="005D3A7C" w:rsidRPr="00D55203" w:rsidRDefault="005D3A7C" w:rsidP="005D3A7C">
      <w:pPr>
        <w:shd w:val="clear" w:color="auto" w:fill="FFFFFF"/>
        <w:spacing w:before="72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52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Скворечник</w:t>
      </w:r>
    </w:p>
    <w:tbl>
      <w:tblPr>
        <w:tblW w:w="10773" w:type="dxa"/>
        <w:tblCellSpacing w:w="15" w:type="dxa"/>
        <w:tblInd w:w="-1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6095"/>
      </w:tblGrid>
      <w:tr w:rsidR="005D3A7C" w:rsidRPr="00D55203" w:rsidTr="00722CB5">
        <w:trPr>
          <w:tblCellSpacing w:w="15" w:type="dxa"/>
        </w:trPr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3A7C" w:rsidRPr="00D55203" w:rsidRDefault="005D3A7C" w:rsidP="00722CB5">
            <w:pPr>
              <w:shd w:val="clear" w:color="auto" w:fill="FFFFFF"/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552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Скворец в скворечнике живет и песню звонкую поет.</w:t>
            </w:r>
          </w:p>
        </w:tc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3A7C" w:rsidRPr="00D55203" w:rsidRDefault="005D3A7C" w:rsidP="00722CB5">
            <w:pPr>
              <w:shd w:val="clear" w:color="auto" w:fill="FFFFFF"/>
              <w:spacing w:before="72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55203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Ладошки вертикально поставить друг к другу, мизинцы прижать (как лодочка), а большие пальцы загнуты вовнутрь.</w:t>
            </w:r>
          </w:p>
        </w:tc>
      </w:tr>
    </w:tbl>
    <w:p w:rsidR="00C46E58" w:rsidRDefault="00C46E58"/>
    <w:sectPr w:rsidR="00C46E58" w:rsidSect="005D3A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7C"/>
    <w:rsid w:val="005D3A7C"/>
    <w:rsid w:val="00C4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69B2-4C41-4462-8610-838160DB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5D3A7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2017-11-16T07:12:00Z</dcterms:created>
  <dcterms:modified xsi:type="dcterms:W3CDTF">2017-11-16T07:17:00Z</dcterms:modified>
</cp:coreProperties>
</file>