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pict>
          <v:rect id="_x0000_s1026" style="position:absolute;left:0;text-align:left;margin-left:-38.55pt;margin-top:-16.2pt;width:523.5pt;height:772.5pt;z-index:-251656192" strokeweight="6pt">
            <v:stroke linestyle="thickBetweenThin"/>
          </v:rect>
        </w:pict>
      </w:r>
      <w:r w:rsidRPr="00D9790C">
        <w:rPr>
          <w:rStyle w:val="FontStyle14"/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494BDF" w:rsidRPr="00D9790C" w:rsidRDefault="00494BDF" w:rsidP="00494BDF">
      <w:pPr>
        <w:pStyle w:val="11"/>
        <w:jc w:val="center"/>
        <w:rPr>
          <w:rStyle w:val="FontStyle14"/>
          <w:b w:val="0"/>
          <w:sz w:val="28"/>
          <w:szCs w:val="28"/>
        </w:rPr>
      </w:pPr>
      <w:r w:rsidRPr="00D9790C">
        <w:rPr>
          <w:rStyle w:val="FontStyle14"/>
          <w:b w:val="0"/>
          <w:sz w:val="28"/>
          <w:szCs w:val="28"/>
        </w:rPr>
        <w:t>города Керчи Республики Крым «Детский сад № 52 «</w:t>
      </w:r>
      <w:proofErr w:type="spellStart"/>
      <w:r w:rsidRPr="00D9790C">
        <w:rPr>
          <w:rStyle w:val="FontStyle14"/>
          <w:b w:val="0"/>
          <w:sz w:val="28"/>
          <w:szCs w:val="28"/>
        </w:rPr>
        <w:t>Жемчужинка</w:t>
      </w:r>
      <w:proofErr w:type="spellEnd"/>
      <w:r w:rsidRPr="00D9790C">
        <w:rPr>
          <w:rStyle w:val="FontStyle14"/>
          <w:b w:val="0"/>
          <w:sz w:val="28"/>
          <w:szCs w:val="28"/>
        </w:rPr>
        <w:t>»</w:t>
      </w:r>
    </w:p>
    <w:p w:rsidR="00494BDF" w:rsidRPr="001712D7" w:rsidRDefault="00494BDF" w:rsidP="00494BDF">
      <w:pPr>
        <w:pStyle w:val="1"/>
        <w:shd w:val="clear" w:color="auto" w:fill="FFFFFF"/>
        <w:spacing w:before="150" w:beforeAutospacing="0" w:after="450" w:afterAutospacing="0" w:line="240" w:lineRule="atLeast"/>
        <w:rPr>
          <w:b w:val="0"/>
          <w:bCs w:val="0"/>
          <w:color w:val="333333"/>
          <w:sz w:val="24"/>
          <w:szCs w:val="24"/>
        </w:rPr>
      </w:pPr>
    </w:p>
    <w:p w:rsidR="00494BDF" w:rsidRDefault="00494BDF" w:rsidP="00A276BC"/>
    <w:p w:rsidR="00494BDF" w:rsidRDefault="00494BDF" w:rsidP="00494BDF"/>
    <w:p w:rsidR="00494BDF" w:rsidRDefault="00494BDF" w:rsidP="00494BDF"/>
    <w:p w:rsidR="00494BDF" w:rsidRPr="0045776C" w:rsidRDefault="00494BDF" w:rsidP="0045776C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КОНСУЛЬТАЦИЯ ДЛЯ </w:t>
      </w:r>
      <w:r w:rsidR="005512E2">
        <w:rPr>
          <w:rFonts w:ascii="Times New Roman" w:hAnsi="Times New Roman" w:cs="Times New Roman"/>
          <w:sz w:val="40"/>
          <w:szCs w:val="40"/>
        </w:rPr>
        <w:t>ВОСПИТАТЕЛЕЙ</w:t>
      </w:r>
    </w:p>
    <w:p w:rsidR="00A276BC" w:rsidRDefault="00494BDF" w:rsidP="00A276B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494BDF">
        <w:rPr>
          <w:rFonts w:ascii="Times New Roman" w:hAnsi="Times New Roman" w:cs="Times New Roman"/>
          <w:b/>
          <w:sz w:val="72"/>
          <w:szCs w:val="72"/>
        </w:rPr>
        <w:t>«</w:t>
      </w:r>
      <w:r w:rsidR="00A276BC" w:rsidRPr="00A276BC">
        <w:rPr>
          <w:rFonts w:ascii="Times New Roman" w:hAnsi="Times New Roman" w:cs="Times New Roman"/>
          <w:b/>
          <w:sz w:val="72"/>
          <w:szCs w:val="72"/>
        </w:rPr>
        <w:t>Роль воспитателя</w:t>
      </w:r>
    </w:p>
    <w:p w:rsidR="00A276BC" w:rsidRDefault="00A276BC" w:rsidP="00A276B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A276BC">
        <w:rPr>
          <w:rFonts w:ascii="Times New Roman" w:hAnsi="Times New Roman" w:cs="Times New Roman"/>
          <w:b/>
          <w:sz w:val="72"/>
          <w:szCs w:val="72"/>
        </w:rPr>
        <w:t>на музыкальных занятиях</w:t>
      </w:r>
    </w:p>
    <w:p w:rsidR="00494BDF" w:rsidRPr="00A276BC" w:rsidRDefault="00A276BC" w:rsidP="00A276BC">
      <w:pPr>
        <w:jc w:val="center"/>
      </w:pPr>
      <w:r w:rsidRPr="00A276BC">
        <w:rPr>
          <w:rFonts w:ascii="Times New Roman" w:hAnsi="Times New Roman" w:cs="Times New Roman"/>
          <w:b/>
          <w:sz w:val="72"/>
          <w:szCs w:val="72"/>
        </w:rPr>
        <w:t xml:space="preserve">и </w:t>
      </w:r>
      <w:proofErr w:type="gramStart"/>
      <w:r w:rsidRPr="00A276BC">
        <w:rPr>
          <w:rFonts w:ascii="Times New Roman" w:hAnsi="Times New Roman" w:cs="Times New Roman"/>
          <w:b/>
          <w:sz w:val="72"/>
          <w:szCs w:val="72"/>
        </w:rPr>
        <w:t>праздниках</w:t>
      </w:r>
      <w:proofErr w:type="gramEnd"/>
      <w:r w:rsidR="00494BDF" w:rsidRPr="00494BDF">
        <w:rPr>
          <w:rFonts w:ascii="Times New Roman" w:hAnsi="Times New Roman" w:cs="Times New Roman"/>
          <w:b/>
          <w:sz w:val="72"/>
          <w:szCs w:val="72"/>
        </w:rPr>
        <w:t>»</w:t>
      </w: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94BDF" w:rsidRDefault="00494BDF" w:rsidP="00494BDF">
      <w:pPr>
        <w:tabs>
          <w:tab w:val="left" w:pos="7226"/>
        </w:tabs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ab/>
      </w:r>
    </w:p>
    <w:p w:rsidR="00494BDF" w:rsidRDefault="00494BDF" w:rsidP="00494BDF">
      <w:pPr>
        <w:tabs>
          <w:tab w:val="left" w:pos="3931"/>
        </w:tabs>
        <w:spacing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494BDF" w:rsidRPr="00494BDF" w:rsidRDefault="00494BDF" w:rsidP="00494BDF">
      <w:pPr>
        <w:tabs>
          <w:tab w:val="left" w:pos="3931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94BDF">
        <w:rPr>
          <w:rFonts w:ascii="Times New Roman" w:hAnsi="Times New Roman" w:cs="Times New Roman"/>
          <w:b/>
          <w:sz w:val="28"/>
          <w:szCs w:val="28"/>
        </w:rPr>
        <w:t xml:space="preserve">Вишневская Н.В.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4BDF" w:rsidRDefault="00494BDF" w:rsidP="00A276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A276BC">
        <w:rPr>
          <w:rFonts w:ascii="Times New Roman" w:hAnsi="Times New Roman" w:cs="Times New Roman"/>
          <w:b/>
          <w:sz w:val="28"/>
          <w:szCs w:val="28"/>
        </w:rPr>
        <w:tab/>
      </w: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512E2" w:rsidRDefault="005512E2" w:rsidP="005512E2">
      <w:pPr>
        <w:tabs>
          <w:tab w:val="left" w:pos="534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tabs>
          <w:tab w:val="left" w:pos="4470"/>
          <w:tab w:val="left" w:pos="51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5776C" w:rsidP="0045776C">
      <w:pPr>
        <w:tabs>
          <w:tab w:val="left" w:pos="35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5776C" w:rsidRDefault="0045776C" w:rsidP="0045776C">
      <w:pPr>
        <w:tabs>
          <w:tab w:val="left" w:pos="35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BDF" w:rsidRDefault="00494BDF" w:rsidP="00494B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Керчь</w:t>
      </w:r>
    </w:p>
    <w:p w:rsidR="0045776C" w:rsidRDefault="0045776C" w:rsidP="0045776C">
      <w:pPr>
        <w:ind w:left="-540"/>
      </w:pP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lastRenderedPageBreak/>
        <w:t>Среди многих проблем последнего времени, касающихся дошкольного воспитания, выделяется проблема взаимодействия воспитателей и специалистов. А проблема педагогического взаимодействия воспитателя и музыкального руководителя – одна из самых важных: от ее решения зависит успешность процесса не только музыкального, но и общего эстетического развития дошкольников.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 xml:space="preserve">Нам, музыкальным руководителям, хотелось бы видеть заинтересованность воспитателей в процессе музыкального занятия. Когда ребенок видит, что воспитатель с интересом выполняет все задания, то сам включается в процесс с еще большим вдохновением. Ведь воспитатель для него абсолютный авторитет, и </w:t>
      </w:r>
      <w:proofErr w:type="gramStart"/>
      <w:r w:rsidRPr="00A276BC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A276BC">
        <w:rPr>
          <w:rFonts w:ascii="Times New Roman" w:hAnsi="Times New Roman" w:cs="Times New Roman"/>
          <w:sz w:val="28"/>
          <w:szCs w:val="28"/>
        </w:rPr>
        <w:t xml:space="preserve"> происходило на занятии, ребенок будет постоянно ориентироваться на воспитателя.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Как же проявляется заинтересованность воспитателя на музыкальном занятии? Прежде всего, воспитателю необходимо понять, что на музыкальном занятии он такой же участник, как и дети, а не надзиратель. Представьте, что вы ребенок, вам все интересно, и вы вместе с детьми весело поете песни, задорно танцуете, вдумчиво слушаете музыку</w:t>
      </w:r>
      <w:proofErr w:type="gramStart"/>
      <w:r w:rsidRPr="00A276BC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A276BC">
        <w:rPr>
          <w:rFonts w:ascii="Times New Roman" w:hAnsi="Times New Roman" w:cs="Times New Roman"/>
          <w:sz w:val="28"/>
          <w:szCs w:val="28"/>
        </w:rPr>
        <w:t xml:space="preserve"> делаете это не как повинность, а с душой, но не забываете, что идет педагогический процесс, который необходимо контролировать.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А теперь от эстетики перейдем к организационным вопросам, касающимся музыкального занятия. Для кого-то я приведу прописные истины, но в нашем коллективе много начинающих педагогов, которые еще не знакомы со спецификой музыкальных занятий.</w:t>
      </w:r>
    </w:p>
    <w:p w:rsidR="00A276BC" w:rsidRPr="00A276BC" w:rsidRDefault="00A276BC" w:rsidP="00A276BC">
      <w:pPr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Итак: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На музыкальном занятии дети должны быть нарядно одетыми, на ногах удобная обувь, девочки обязательно в юбочках.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Начиная со средней группы детей необходимо строить, чередуя мальчика и девочку.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На занятие приходить за две-три минуты до начала, чтобы построиться и настроить детей на занятие.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Во время занятия желательно не покидать зал, чтобы не пропустить какой-либо материал.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Выполнять вместе с детьми упражнения, движения танцев, дидактических и пальчиковых игр, петь песни, и т.д.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lastRenderedPageBreak/>
        <w:t>Следить за правильным выполнением детьми движений.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Перед занятием необходимо соблюдать музыкальную тишину: не включать магнитофон, так как у детей нарушается слуховое восприятие и сосредоточенность.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В свободной деятельности закреплять материал, полученный на занятии.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 xml:space="preserve">А сейчас пришло время поговорить о праздничных утренниках, которые регулярно проводятся в каждой возрастной группе. Это праздник Осени, Новый год, 8 Марта и выпускной бал в подготовительной к школе группе. 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Праздник в детском саду – это, прежде всего, большая проделанная работа всего коллектива, так как в этом мероприятии задействованы многие сотрудники детского сада: воспитатели, специалисты, кастелянша, повара, медицинские работники, администрация и т.д. Поэтому праздник – это общее дело! Но у каждого своя роль, свои обязанности. И бывает очень трудно разделить обязанности музыкального руководителя и воспитателя, потому что успешное проведение праздника зависит от совместной организованной работы педагогов.</w:t>
      </w:r>
      <w:r w:rsidRPr="00A276BC">
        <w:rPr>
          <w:rFonts w:ascii="Times New Roman" w:hAnsi="Times New Roman" w:cs="Times New Roman"/>
          <w:sz w:val="28"/>
          <w:szCs w:val="28"/>
        </w:rPr>
        <w:cr/>
        <w:t>Итак: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На праздник дети одеваются нарядно и по своему желанию, если костюмы не определены в сценарии праздника.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Перед утренником в группе необходимо соблюдать праздничную атмосферу: украсить групповую комнату, повесить красочные плакаты, включить соответствующую музыку и т.д.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Воспитателям обязательно необходимо быть нарядными, иметь подходящую обувь, встречать детей в приподнятом настроении.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При подготовке к празднику задействовать по возможности всех детей: постараться каждому найти какую-либо роль, стихотворение, и т.д.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Во время разучивания с детьми стихов, ролей контролировать правильное произношение, ударение в словах, соблюдение пунктуации.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На самом празднике обязательно присутствовать обоим воспитателям.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Во время праздника детей руками не трогать, а чтобы их перестроить, нужно просто сказать им об этом.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lastRenderedPageBreak/>
        <w:t>Ведущей необходимо произносить текст эмоционально, громко, внятно, не боясь гостей, поддерживая доброжелательную обстановку на празднике.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Во время исполнения детьми танцев, хороводов выполнять движения вместе с ними.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По окончании праздника воспитателям нужно собрать всех детей и организованно выйти из зала (за исключением новогодних праздников, когда дети фотографируются с Дедом Морозом).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Просьба к воспитателям – помогать украшать зал к праздникам и убирать после своего утренника все атрибуты (желательно на место).</w:t>
      </w:r>
    </w:p>
    <w:p w:rsidR="00A276BC" w:rsidRPr="00A276BC" w:rsidRDefault="00A276BC" w:rsidP="00A276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76BC">
        <w:rPr>
          <w:rFonts w:ascii="Times New Roman" w:hAnsi="Times New Roman" w:cs="Times New Roman"/>
          <w:sz w:val="28"/>
          <w:szCs w:val="28"/>
        </w:rPr>
        <w:t>И напоследок хотелось бы сказать, что праздник – это, прежде всего, показательное выступление наших детей и нас в том числе, поэтому относитесь, пожалуйста, к нему с большой ответственностью. И тогда все у нас получится!</w:t>
      </w:r>
    </w:p>
    <w:p w:rsidR="00A276BC" w:rsidRDefault="00A276BC" w:rsidP="00A276BC"/>
    <w:p w:rsidR="00A276BC" w:rsidRDefault="00A276BC" w:rsidP="00A276BC"/>
    <w:p w:rsidR="00A276BC" w:rsidRDefault="00A276BC" w:rsidP="00A276BC"/>
    <w:p w:rsidR="00A276BC" w:rsidRDefault="00A276BC" w:rsidP="00A276BC"/>
    <w:p w:rsidR="00A276BC" w:rsidRDefault="00A276BC" w:rsidP="00A276BC"/>
    <w:p w:rsidR="00A276BC" w:rsidRDefault="00A276BC" w:rsidP="00A276BC"/>
    <w:p w:rsidR="00A276BC" w:rsidRDefault="00A276BC" w:rsidP="00A276BC"/>
    <w:p w:rsidR="00A276BC" w:rsidRDefault="00A276BC" w:rsidP="00A276BC"/>
    <w:p w:rsidR="00A276BC" w:rsidRDefault="00A276BC" w:rsidP="00A276BC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5512E2" w:rsidRDefault="005512E2" w:rsidP="005512E2"/>
    <w:p w:rsidR="0045776C" w:rsidRDefault="0045776C" w:rsidP="00231E9E"/>
    <w:p w:rsidR="0045776C" w:rsidRDefault="0045776C" w:rsidP="0045776C">
      <w:pPr>
        <w:ind w:left="-540"/>
      </w:pPr>
    </w:p>
    <w:p w:rsidR="0045776C" w:rsidRDefault="0045776C" w:rsidP="0045776C">
      <w:pPr>
        <w:ind w:left="-540"/>
      </w:pPr>
    </w:p>
    <w:p w:rsidR="0045776C" w:rsidRDefault="0045776C" w:rsidP="0045776C">
      <w:pPr>
        <w:ind w:left="-540"/>
      </w:pPr>
    </w:p>
    <w:sectPr w:rsidR="0045776C" w:rsidSect="00975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1360"/>
    <w:multiLevelType w:val="hybridMultilevel"/>
    <w:tmpl w:val="E8629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E538F"/>
    <w:multiLevelType w:val="hybridMultilevel"/>
    <w:tmpl w:val="BB761A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BDF"/>
    <w:rsid w:val="00231E9E"/>
    <w:rsid w:val="003138A9"/>
    <w:rsid w:val="0045776C"/>
    <w:rsid w:val="00494BDF"/>
    <w:rsid w:val="005512E2"/>
    <w:rsid w:val="0093650A"/>
    <w:rsid w:val="00975A9B"/>
    <w:rsid w:val="00A276BC"/>
    <w:rsid w:val="00C95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DF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94B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B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4">
    <w:name w:val="Font Style14"/>
    <w:basedOn w:val="a0"/>
    <w:rsid w:val="00494BD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Без интервала1"/>
    <w:rsid w:val="00494BDF"/>
    <w:pPr>
      <w:suppressAutoHyphens/>
      <w:spacing w:after="0" w:line="100" w:lineRule="atLeast"/>
    </w:pPr>
    <w:rPr>
      <w:rFonts w:ascii="Calibri" w:eastAsia="SimSun" w:hAnsi="Calibri" w:cs="font183"/>
      <w:kern w:val="1"/>
      <w:lang w:eastAsia="ar-SA"/>
    </w:rPr>
  </w:style>
  <w:style w:type="paragraph" w:styleId="a3">
    <w:name w:val="List Paragraph"/>
    <w:basedOn w:val="a"/>
    <w:uiPriority w:val="34"/>
    <w:qFormat/>
    <w:rsid w:val="00C950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</dc:creator>
  <cp:lastModifiedBy>DetSad</cp:lastModifiedBy>
  <cp:revision>2</cp:revision>
  <dcterms:created xsi:type="dcterms:W3CDTF">2017-11-15T08:14:00Z</dcterms:created>
  <dcterms:modified xsi:type="dcterms:W3CDTF">2017-11-15T08:14:00Z</dcterms:modified>
</cp:coreProperties>
</file>