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5" w:rsidRDefault="00DE39F0" w:rsidP="006A5B65">
      <w:pPr>
        <w:spacing w:after="0"/>
        <w:jc w:val="center"/>
        <w:rPr>
          <w:rStyle w:val="FontStyle14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</w:t>
      </w:r>
    </w:p>
    <w:p w:rsidR="006A5B65" w:rsidRDefault="006A5B65" w:rsidP="006A5B65">
      <w:pPr>
        <w:spacing w:after="0"/>
        <w:jc w:val="center"/>
        <w:rPr>
          <w:rStyle w:val="FontStyle14"/>
          <w:sz w:val="28"/>
          <w:szCs w:val="28"/>
        </w:rPr>
      </w:pPr>
    </w:p>
    <w:p w:rsidR="006A5B65" w:rsidRPr="00F3733F" w:rsidRDefault="006A5B65" w:rsidP="006A5B65">
      <w:pPr>
        <w:spacing w:after="0"/>
        <w:jc w:val="center"/>
        <w:rPr>
          <w:rStyle w:val="FontStyle14"/>
          <w:sz w:val="28"/>
          <w:szCs w:val="28"/>
        </w:rPr>
      </w:pPr>
      <w:r w:rsidRPr="00F3733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C17E838" wp14:editId="4C348D87">
            <wp:simplePos x="0" y="0"/>
            <wp:positionH relativeFrom="column">
              <wp:posOffset>2425065</wp:posOffset>
            </wp:positionH>
            <wp:positionV relativeFrom="paragraph">
              <wp:posOffset>-481965</wp:posOffset>
            </wp:positionV>
            <wp:extent cx="600075" cy="352425"/>
            <wp:effectExtent l="0" t="0" r="9525" b="9525"/>
            <wp:wrapNone/>
            <wp:docPr id="2" name="Рисунок 4" descr="Горсовет Керч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рсовет Керч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61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733F">
        <w:rPr>
          <w:rStyle w:val="FontStyle14"/>
          <w:sz w:val="28"/>
          <w:szCs w:val="28"/>
        </w:rPr>
        <w:t>Муниципальное бюджетное дошкольное образовательное учреждение города Керчи Республики Крым «Детский сад № 52 «Жемчужинка»</w:t>
      </w:r>
    </w:p>
    <w:p w:rsidR="006A5B65" w:rsidRDefault="006A5B65" w:rsidP="006A5B65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DE39F0" w:rsidRDefault="00DE39F0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P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color w:val="111111"/>
          <w:sz w:val="40"/>
          <w:szCs w:val="40"/>
          <w:bdr w:val="none" w:sz="0" w:space="0" w:color="auto" w:frame="1"/>
          <w:shd w:val="clear" w:color="auto" w:fill="FFFFFF"/>
        </w:rPr>
      </w:pPr>
      <w:proofErr w:type="gramStart"/>
      <w:r w:rsidRPr="006A5B65">
        <w:rPr>
          <w:rStyle w:val="a3"/>
          <w:rFonts w:ascii="Times New Roman" w:hAnsi="Times New Roman" w:cs="Times New Roman"/>
          <w:color w:val="111111"/>
          <w:sz w:val="40"/>
          <w:szCs w:val="40"/>
          <w:bdr w:val="none" w:sz="0" w:space="0" w:color="auto" w:frame="1"/>
          <w:shd w:val="clear" w:color="auto" w:fill="FFFFFF"/>
        </w:rPr>
        <w:t>« РЕАЛИЗАЦИЯ</w:t>
      </w:r>
      <w:proofErr w:type="gramEnd"/>
      <w:r w:rsidRPr="006A5B65">
        <w:rPr>
          <w:rStyle w:val="a3"/>
          <w:rFonts w:ascii="Times New Roman" w:hAnsi="Times New Roman" w:cs="Times New Roman"/>
          <w:color w:val="111111"/>
          <w:sz w:val="40"/>
          <w:szCs w:val="40"/>
          <w:bdr w:val="none" w:sz="0" w:space="0" w:color="auto" w:frame="1"/>
          <w:shd w:val="clear" w:color="auto" w:fill="FFFFFF"/>
        </w:rPr>
        <w:t xml:space="preserve"> ТРЕБОВАНИЙ ПРОГРАММЫ» </w:t>
      </w:r>
    </w:p>
    <w:p w:rsidR="006A5B65" w:rsidRP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color w:val="111111"/>
          <w:sz w:val="40"/>
          <w:szCs w:val="40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111111"/>
          <w:sz w:val="40"/>
          <w:szCs w:val="40"/>
          <w:bdr w:val="none" w:sz="0" w:space="0" w:color="auto" w:frame="1"/>
          <w:shd w:val="clear" w:color="auto" w:fill="FFFFFF"/>
        </w:rPr>
        <w:t xml:space="preserve">             </w:t>
      </w:r>
      <w:r w:rsidRPr="006A5B65">
        <w:rPr>
          <w:rStyle w:val="a3"/>
          <w:rFonts w:ascii="Times New Roman" w:hAnsi="Times New Roman" w:cs="Times New Roman"/>
          <w:color w:val="111111"/>
          <w:sz w:val="40"/>
          <w:szCs w:val="40"/>
          <w:bdr w:val="none" w:sz="0" w:space="0" w:color="auto" w:frame="1"/>
          <w:shd w:val="clear" w:color="auto" w:fill="FFFFFF"/>
        </w:rPr>
        <w:t>/старший дошкольный возраст/</w:t>
      </w:r>
    </w:p>
    <w:p w:rsidR="00DE39F0" w:rsidRPr="006A5B65" w:rsidRDefault="00DE39F0" w:rsidP="00DE39F0">
      <w:pPr>
        <w:spacing w:after="0"/>
        <w:jc w:val="both"/>
        <w:rPr>
          <w:rStyle w:val="a3"/>
          <w:rFonts w:ascii="Times New Roman" w:hAnsi="Times New Roman" w:cs="Times New Roman"/>
          <w:color w:val="111111"/>
          <w:sz w:val="40"/>
          <w:szCs w:val="40"/>
          <w:bdr w:val="none" w:sz="0" w:space="0" w:color="auto" w:frame="1"/>
          <w:shd w:val="clear" w:color="auto" w:fill="FFFFFF"/>
        </w:rPr>
      </w:pPr>
    </w:p>
    <w:p w:rsidR="00DE39F0" w:rsidRDefault="00DE39F0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DE39F0" w:rsidRDefault="00DE39F0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DE39F0" w:rsidRDefault="00DE39F0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DE39F0" w:rsidRDefault="00DE39F0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DE39F0" w:rsidRDefault="00DE39F0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DE39F0" w:rsidRDefault="00DE39F0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DE39F0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Подготовила воспитатель: Махотина Т.С.</w:t>
      </w: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6A5B65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г.Керчь</w:t>
      </w:r>
      <w:proofErr w:type="spellEnd"/>
    </w:p>
    <w:p w:rsidR="006A5B65" w:rsidRDefault="006A5B65" w:rsidP="006A5B65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2021г.</w:t>
      </w:r>
    </w:p>
    <w:p w:rsidR="0073062A" w:rsidRPr="00DE39F0" w:rsidRDefault="00040446" w:rsidP="00DE39F0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bookmarkStart w:id="0" w:name="_GoBack"/>
      <w:r w:rsidRPr="00DE39F0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О</w:t>
      </w:r>
      <w:r w:rsidRPr="00DE39F0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бразование</w:t>
      </w:r>
      <w:r w:rsidRPr="00DE39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ДОУ рассматривается не как предварительный этап перед обучением в школе, а как самостоятельный важный период в жизни ребёнка, как важная веха на пути непрерывного </w:t>
      </w:r>
      <w:r w:rsidRPr="00DE39F0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образования в жизни человека</w:t>
      </w:r>
      <w:r w:rsidRPr="00DE39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Разработка и принятие ФГОС дошкольного образования</w:t>
      </w:r>
      <w:r w:rsidRPr="00DE39F0">
        <w:rPr>
          <w:color w:val="111111"/>
          <w:sz w:val="28"/>
          <w:szCs w:val="28"/>
        </w:rPr>
        <w:t> окажет значительное влияние на существование и развитие деятельности ДОУ.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- Во-первых, признание значимости и весомости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DE39F0">
        <w:rPr>
          <w:color w:val="111111"/>
          <w:sz w:val="28"/>
          <w:szCs w:val="28"/>
        </w:rPr>
        <w:t> детства обеспечит более внимательное к нему отношение на всех уровнях.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- Во-вторых, это повлечёт за собой повышение требований к качеству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DE39F0">
        <w:rPr>
          <w:color w:val="111111"/>
          <w:sz w:val="28"/>
          <w:szCs w:val="28"/>
        </w:rPr>
        <w:t>, что должно положительным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образом</w:t>
      </w:r>
      <w:r w:rsidRPr="00DE39F0">
        <w:rPr>
          <w:color w:val="111111"/>
          <w:sz w:val="28"/>
          <w:szCs w:val="28"/>
        </w:rPr>
        <w:t> сказаться на его развитии и на его результатах.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Изменение педагогического воздействия с одностороннего влияния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«педагог-ребёнок»</w:t>
      </w:r>
      <w:r w:rsidRPr="00DE39F0">
        <w:rPr>
          <w:color w:val="111111"/>
          <w:sz w:val="28"/>
          <w:szCs w:val="28"/>
        </w:rPr>
        <w:t> на более многогранное и объёмное взаимодействие в системе </w:t>
      </w:r>
      <w:r w:rsidR="00DE39F0"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«ребёнок-взрослые 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сверстники»</w:t>
      </w:r>
      <w:r w:rsidRPr="00DE39F0">
        <w:rPr>
          <w:color w:val="111111"/>
          <w:sz w:val="28"/>
          <w:szCs w:val="28"/>
        </w:rPr>
        <w:t xml:space="preserve"> предполагает установление новой </w:t>
      </w:r>
      <w:proofErr w:type="spellStart"/>
      <w:r w:rsidRPr="00DE39F0">
        <w:rPr>
          <w:color w:val="111111"/>
          <w:sz w:val="28"/>
          <w:szCs w:val="28"/>
        </w:rPr>
        <w:t>психодидактической</w:t>
      </w:r>
      <w:proofErr w:type="spellEnd"/>
      <w:r w:rsidRPr="00DE39F0">
        <w:rPr>
          <w:color w:val="111111"/>
          <w:sz w:val="28"/>
          <w:szCs w:val="28"/>
        </w:rPr>
        <w:t xml:space="preserve"> парадигмы в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дошкольном образовании</w:t>
      </w:r>
      <w:r w:rsidRPr="00DE39F0">
        <w:rPr>
          <w:color w:val="111111"/>
          <w:sz w:val="28"/>
          <w:szCs w:val="28"/>
        </w:rPr>
        <w:t>. Нельзя сказать, что эта точка зрения на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дошкольное образование является новой</w:t>
      </w:r>
      <w:r w:rsidRPr="00DE39F0">
        <w:rPr>
          <w:color w:val="111111"/>
          <w:sz w:val="28"/>
          <w:szCs w:val="28"/>
        </w:rPr>
        <w:t>, но признание её как единственно верной на уровне государственного стандарта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образования</w:t>
      </w:r>
      <w:r w:rsidRPr="00DE39F0">
        <w:rPr>
          <w:color w:val="111111"/>
          <w:sz w:val="28"/>
          <w:szCs w:val="28"/>
        </w:rPr>
        <w:t>, повлечёт глубокие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конструктивные</w:t>
      </w:r>
      <w:r w:rsidRPr="00DE39F0">
        <w:rPr>
          <w:color w:val="111111"/>
          <w:sz w:val="28"/>
          <w:szCs w:val="28"/>
        </w:rPr>
        <w:t> изменения в деятельности ДОУ.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Так как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ФГОС дошкольного образования</w:t>
      </w:r>
      <w:r w:rsidRPr="00DE39F0">
        <w:rPr>
          <w:color w:val="111111"/>
          <w:sz w:val="28"/>
          <w:szCs w:val="28"/>
        </w:rPr>
        <w:t> поддерживает точку зрения на ребёнка, как на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«человека играющего»</w:t>
      </w:r>
      <w:r w:rsidRPr="00DE39F0">
        <w:rPr>
          <w:color w:val="111111"/>
          <w:sz w:val="28"/>
          <w:szCs w:val="28"/>
        </w:rPr>
        <w:t>, многие методики и технологии будут пересмотрены и переведены с учебно-дидактического уровня на новый, игровой уровень, в котором дидактический компонент будет непременно соседствовать с игровой оболочкой.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Целевые ориентиры предполагают формирование у детей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DE39F0">
        <w:rPr>
          <w:color w:val="111111"/>
          <w:sz w:val="28"/>
          <w:szCs w:val="28"/>
        </w:rPr>
        <w:t> возраста предпосылок учебной деятельности на этапе завершения ими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DE39F0">
        <w:rPr>
          <w:color w:val="111111"/>
          <w:sz w:val="28"/>
          <w:szCs w:val="28"/>
        </w:rPr>
        <w:t>. На сегодняшний день возросли требования к детям, поступающим в первый класс, следовательно,</w:t>
      </w:r>
      <w:r w:rsidR="00756A5F" w:rsidRPr="00DE39F0">
        <w:rPr>
          <w:color w:val="111111"/>
          <w:sz w:val="28"/>
          <w:szCs w:val="28"/>
        </w:rPr>
        <w:t xml:space="preserve"> </w:t>
      </w:r>
      <w:r w:rsidRPr="00DE39F0">
        <w:rPr>
          <w:color w:val="111111"/>
          <w:sz w:val="28"/>
          <w:szCs w:val="28"/>
          <w:bdr w:val="none" w:sz="0" w:space="0" w:color="auto" w:frame="1"/>
        </w:rPr>
        <w:t>новая модель выпускника детского сада предполагает изменение характера и содержания педагогического взаимодействия с ребенком</w:t>
      </w:r>
      <w:r w:rsidRPr="00DE39F0">
        <w:rPr>
          <w:color w:val="111111"/>
          <w:sz w:val="28"/>
          <w:szCs w:val="28"/>
        </w:rPr>
        <w:t>: если раньше на первый план выходила задача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DE39F0">
        <w:rPr>
          <w:color w:val="111111"/>
          <w:sz w:val="28"/>
          <w:szCs w:val="28"/>
        </w:rPr>
        <w:t> стандартного члена коллектива с определенным набором знаний, умений и навыков. То сейчас, стоит необходимость формирования компетентной, социально-адаптированной личности, способной ориентироваться в информационном пространстве, отстаивать свою точку зрения, продуктивно и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конструктивно</w:t>
      </w:r>
      <w:r w:rsidRPr="00DE39F0">
        <w:rPr>
          <w:color w:val="111111"/>
          <w:sz w:val="28"/>
          <w:szCs w:val="28"/>
        </w:rPr>
        <w:t> взаимодействовать со сверстниками и взрослыми. То есть акцент идет на развитие качеств и социальную адаптацию.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Наше ДОУ с нового учебного года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работает по новой образовательной</w:t>
      </w:r>
      <w:r w:rsidRPr="00DE39F0">
        <w:rPr>
          <w:color w:val="111111"/>
          <w:sz w:val="28"/>
          <w:szCs w:val="28"/>
        </w:rPr>
        <w:t xml:space="preserve"> программе под редакцией Н. В. </w:t>
      </w:r>
      <w:proofErr w:type="spellStart"/>
      <w:r w:rsidRPr="00DE39F0">
        <w:rPr>
          <w:color w:val="111111"/>
          <w:sz w:val="28"/>
          <w:szCs w:val="28"/>
        </w:rPr>
        <w:t>Вераксы</w:t>
      </w:r>
      <w:proofErr w:type="spellEnd"/>
      <w:r w:rsidRPr="00DE39F0">
        <w:rPr>
          <w:color w:val="111111"/>
          <w:sz w:val="28"/>
          <w:szCs w:val="28"/>
        </w:rPr>
        <w:t>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«От рождения до школы»</w:t>
      </w:r>
      <w:r w:rsidRPr="00DE39F0">
        <w:rPr>
          <w:color w:val="111111"/>
          <w:sz w:val="28"/>
          <w:szCs w:val="28"/>
        </w:rPr>
        <w:t>, основанную на принципах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ФГОС дошкольного образования</w:t>
      </w:r>
      <w:r w:rsidRPr="00DE39F0">
        <w:rPr>
          <w:b/>
          <w:color w:val="111111"/>
          <w:sz w:val="28"/>
          <w:szCs w:val="28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Новая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образовательная</w:t>
      </w:r>
      <w:r w:rsidRPr="00DE39F0">
        <w:rPr>
          <w:color w:val="111111"/>
          <w:sz w:val="28"/>
          <w:szCs w:val="28"/>
        </w:rPr>
        <w:t> программа ДОУ нацелена, прежде всего, на всестороннее развитие ребёнка на основе особых, специфичных видов деятельности, присущих </w:t>
      </w:r>
      <w:r w:rsidRPr="00DE39F0">
        <w:rPr>
          <w:rStyle w:val="a3"/>
          <w:color w:val="111111"/>
          <w:sz w:val="28"/>
          <w:szCs w:val="28"/>
          <w:bdr w:val="none" w:sz="0" w:space="0" w:color="auto" w:frame="1"/>
        </w:rPr>
        <w:t>дошкольникам</w:t>
      </w:r>
      <w:r w:rsidRPr="00DE39F0">
        <w:rPr>
          <w:color w:val="111111"/>
          <w:sz w:val="28"/>
          <w:szCs w:val="28"/>
        </w:rPr>
        <w:t>. То есть, на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практике</w:t>
      </w:r>
      <w:r w:rsidRPr="00DE39F0">
        <w:rPr>
          <w:color w:val="111111"/>
          <w:sz w:val="28"/>
          <w:szCs w:val="28"/>
        </w:rPr>
        <w:t> мы получим более игровой и разносторонний подход, приветствующий максимальную эксплуатацию инновационных и активных методов педагогического взаимодействия, более индивидуализированный и нацеленный на раскрытие собственного потенциала каждого ребёнка.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lastRenderedPageBreak/>
        <w:t>Планирование </w:t>
      </w:r>
      <w:proofErr w:type="spellStart"/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воспитательно</w:t>
      </w:r>
      <w:proofErr w:type="spellEnd"/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-образовательной работы в дошкольном</w:t>
      </w:r>
      <w:r w:rsidRPr="00DE39F0">
        <w:rPr>
          <w:color w:val="111111"/>
          <w:sz w:val="28"/>
          <w:szCs w:val="28"/>
        </w:rPr>
        <w:t> учреждении – одна из главных функций управления процессом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реализации основной образовательной программы</w:t>
      </w:r>
      <w:r w:rsidRPr="00DE39F0">
        <w:rPr>
          <w:color w:val="111111"/>
          <w:sz w:val="28"/>
          <w:szCs w:val="28"/>
        </w:rPr>
        <w:t>, планирование отражает различные формы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организации</w:t>
      </w:r>
      <w:r w:rsidRPr="00DE39F0">
        <w:rPr>
          <w:b/>
          <w:color w:val="111111"/>
          <w:sz w:val="28"/>
          <w:szCs w:val="28"/>
        </w:rPr>
        <w:t> </w:t>
      </w:r>
      <w:r w:rsidRPr="00DE39F0">
        <w:rPr>
          <w:color w:val="111111"/>
          <w:sz w:val="28"/>
          <w:szCs w:val="28"/>
        </w:rPr>
        <w:t>деятельности взрослых и детей.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Планирование</w:t>
      </w:r>
      <w:r w:rsidR="00756A5F" w:rsidRPr="00DE39F0">
        <w:rPr>
          <w:color w:val="111111"/>
          <w:sz w:val="28"/>
          <w:szCs w:val="28"/>
        </w:rPr>
        <w:t xml:space="preserve"> -</w:t>
      </w:r>
      <w:r w:rsidRPr="00DE39F0">
        <w:rPr>
          <w:color w:val="111111"/>
          <w:sz w:val="28"/>
          <w:szCs w:val="28"/>
        </w:rPr>
        <w:t xml:space="preserve"> это определение системы мероприятий, предусматривающей порядок, последовательность и сроки их выполнения. Эта система мероприятий направлена на достижение поставленной цели, четко и конкретно сформулированной с указанием конечного результата, который можно измерить, сравнить, оценить.</w:t>
      </w:r>
    </w:p>
    <w:p w:rsidR="00040446" w:rsidRPr="00DE39F0" w:rsidRDefault="00756A5F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В планировании</w:t>
      </w:r>
      <w:r w:rsidR="00040446" w:rsidRPr="00DE39F0">
        <w:rPr>
          <w:color w:val="111111"/>
          <w:sz w:val="28"/>
          <w:szCs w:val="28"/>
        </w:rPr>
        <w:t> </w:t>
      </w:r>
      <w:r w:rsidR="00040446"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образовательной</w:t>
      </w:r>
      <w:r w:rsidRPr="00DE39F0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040446" w:rsidRPr="00DE39F0">
        <w:rPr>
          <w:color w:val="111111"/>
          <w:sz w:val="28"/>
          <w:szCs w:val="28"/>
          <w:bdr w:val="none" w:sz="0" w:space="0" w:color="auto" w:frame="1"/>
        </w:rPr>
        <w:t>деятельности включаются следующие разделы</w:t>
      </w:r>
      <w:r w:rsidR="00040446" w:rsidRPr="00DE39F0">
        <w:rPr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Организация</w:t>
      </w:r>
      <w:r w:rsidRPr="00DE39F0">
        <w:rPr>
          <w:color w:val="111111"/>
          <w:sz w:val="28"/>
          <w:szCs w:val="28"/>
        </w:rPr>
        <w:t> деятельности в режимных момента</w:t>
      </w:r>
      <w:r w:rsidR="00756A5F" w:rsidRPr="00DE39F0">
        <w:rPr>
          <w:color w:val="111111"/>
          <w:sz w:val="28"/>
          <w:szCs w:val="28"/>
        </w:rPr>
        <w:t>х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Совместная деятельность взрослого и детей направленная на становление первичной ценностной ориентации и социализации.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Непосредственная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образовательная деятельность</w:t>
      </w:r>
      <w:r w:rsidRPr="00DE39F0">
        <w:rPr>
          <w:color w:val="111111"/>
          <w:sz w:val="28"/>
          <w:szCs w:val="28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Организация</w:t>
      </w:r>
      <w:r w:rsidRPr="00DE39F0">
        <w:rPr>
          <w:color w:val="111111"/>
          <w:sz w:val="28"/>
          <w:szCs w:val="28"/>
        </w:rPr>
        <w:t> предметно-пространственной развивающей среды для поддержки детской инициативы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(уголки самостоятельной активности)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Поддержка индивидуальности ребенка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Работа с родителями</w:t>
      </w:r>
      <w:r w:rsidRPr="00DE39F0">
        <w:rPr>
          <w:color w:val="111111"/>
          <w:sz w:val="28"/>
          <w:szCs w:val="28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Планируя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образовательную работу</w:t>
      </w:r>
      <w:r w:rsidRPr="00DE39F0">
        <w:rPr>
          <w:color w:val="111111"/>
          <w:sz w:val="28"/>
          <w:szCs w:val="28"/>
        </w:rPr>
        <w:t>, охватываем все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образовательные области</w:t>
      </w:r>
      <w:r w:rsidRPr="00DE39F0">
        <w:rPr>
          <w:b/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Социально-коммуникативное развитие;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Познавательно развитие;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Речевое развитие;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Художественно-эстетическое;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Физическое развитие.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По новым Стандартам развивающая предметно-пространственная среда в групповой комнате должна быть содержательно-насыщенной, трансформируемой, полифункциональной, вариативной, доступной и безопасной.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Насыщенность среды должна соответствовать возрастным возможностям детей и содержанию Программы.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Образовательное</w:t>
      </w:r>
      <w:r w:rsidRPr="00DE39F0">
        <w:rPr>
          <w:b/>
          <w:color w:val="111111"/>
          <w:sz w:val="28"/>
          <w:szCs w:val="28"/>
        </w:rPr>
        <w:t> </w:t>
      </w:r>
      <w:r w:rsidRPr="00DE39F0">
        <w:rPr>
          <w:color w:val="111111"/>
          <w:sz w:val="28"/>
          <w:szCs w:val="28"/>
        </w:rPr>
        <w:t>пространство должно быть оснащено средствами обучения и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DE39F0">
        <w:rPr>
          <w:rStyle w:val="a3"/>
          <w:color w:val="111111"/>
          <w:sz w:val="28"/>
          <w:szCs w:val="28"/>
          <w:bdr w:val="none" w:sz="0" w:space="0" w:color="auto" w:frame="1"/>
        </w:rPr>
        <w:t> </w:t>
      </w:r>
      <w:r w:rsidRPr="00DE39F0">
        <w:rPr>
          <w:color w:val="111111"/>
          <w:sz w:val="28"/>
          <w:szCs w:val="28"/>
        </w:rPr>
        <w:t xml:space="preserve">(в том числе техническими, соответствующими материалами, в </w:t>
      </w:r>
      <w:r w:rsidRPr="00DE39F0">
        <w:rPr>
          <w:color w:val="111111"/>
          <w:sz w:val="28"/>
          <w:szCs w:val="28"/>
        </w:rPr>
        <w:lastRenderedPageBreak/>
        <w:t>том числе расходным игровым, спортивным, оздоровительным оборудованием, инвентарем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(в соответствии со спецификой Программы)</w:t>
      </w:r>
      <w:r w:rsidRPr="00DE39F0">
        <w:rPr>
          <w:color w:val="111111"/>
          <w:sz w:val="28"/>
          <w:szCs w:val="28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Организация образовательного пространства и разнообразие материалов</w:t>
      </w:r>
      <w:r w:rsidRPr="00DE39F0">
        <w:rPr>
          <w:color w:val="111111"/>
          <w:sz w:val="28"/>
          <w:szCs w:val="28"/>
        </w:rPr>
        <w:t>, оборудования и инвентаря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(в здании и на </w:t>
      </w:r>
      <w:proofErr w:type="gramStart"/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участке)</w:t>
      </w:r>
      <w:r w:rsidRPr="00DE39F0">
        <w:rPr>
          <w:color w:val="111111"/>
          <w:sz w:val="28"/>
          <w:szCs w:val="28"/>
          <w:bdr w:val="none" w:sz="0" w:space="0" w:color="auto" w:frame="1"/>
        </w:rPr>
        <w:t>должны</w:t>
      </w:r>
      <w:proofErr w:type="gramEnd"/>
      <w:r w:rsidRPr="00DE39F0">
        <w:rPr>
          <w:color w:val="111111"/>
          <w:sz w:val="28"/>
          <w:szCs w:val="28"/>
          <w:bdr w:val="none" w:sz="0" w:space="0" w:color="auto" w:frame="1"/>
        </w:rPr>
        <w:t xml:space="preserve"> обеспечивать</w:t>
      </w:r>
      <w:r w:rsidRPr="00DE39F0">
        <w:rPr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игровую, познавательную, исследовательскую и творческую активность всех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DE39F0">
        <w:rPr>
          <w:color w:val="111111"/>
          <w:sz w:val="28"/>
          <w:szCs w:val="28"/>
        </w:rPr>
        <w:t>, экспериментирование с доступными детям материалами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(в том числе с песком и водой)</w:t>
      </w:r>
      <w:r w:rsidRPr="00DE39F0">
        <w:rPr>
          <w:color w:val="111111"/>
          <w:sz w:val="28"/>
          <w:szCs w:val="28"/>
        </w:rPr>
        <w:t>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возможность самовыражения детей.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DE39F0">
        <w:rPr>
          <w:color w:val="111111"/>
          <w:sz w:val="28"/>
          <w:szCs w:val="28"/>
        </w:rPr>
        <w:t>Трансформируемость</w:t>
      </w:r>
      <w:proofErr w:type="spellEnd"/>
      <w:r w:rsidRPr="00DE39F0">
        <w:rPr>
          <w:color w:val="111111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образовательной ситуации</w:t>
      </w:r>
      <w:r w:rsidRPr="00DE39F0">
        <w:rPr>
          <w:color w:val="111111"/>
          <w:sz w:val="28"/>
          <w:szCs w:val="28"/>
        </w:rPr>
        <w:t>, в том числе от меняющихся интересов и возможностей детей;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DE39F0">
        <w:rPr>
          <w:color w:val="111111"/>
          <w:sz w:val="28"/>
          <w:szCs w:val="28"/>
          <w:u w:val="single"/>
          <w:bdr w:val="none" w:sz="0" w:space="0" w:color="auto" w:frame="1"/>
        </w:rPr>
        <w:t>Полифункциональность</w:t>
      </w:r>
      <w:proofErr w:type="spellEnd"/>
      <w:r w:rsidRPr="00DE39F0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материалов предполагает</w:t>
      </w:r>
      <w:r w:rsidRPr="00DE39F0">
        <w:rPr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возможность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разнообразного</w:t>
      </w:r>
      <w:r w:rsidRPr="00DE39F0">
        <w:rPr>
          <w:color w:val="111111"/>
          <w:sz w:val="28"/>
          <w:szCs w:val="28"/>
        </w:rPr>
        <w:t xml:space="preserve"> использования различных составляющих предметной среды, например, детской мебели, матов, мягких модулей, ширм и т. </w:t>
      </w:r>
      <w:proofErr w:type="gramStart"/>
      <w:r w:rsidRPr="00DE39F0">
        <w:rPr>
          <w:color w:val="111111"/>
          <w:sz w:val="28"/>
          <w:szCs w:val="28"/>
        </w:rPr>
        <w:t>д. ;</w:t>
      </w:r>
      <w:proofErr w:type="gramEnd"/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наличие в группе полифункциональных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(не обладающих жестко закрепленным способом употребления)</w:t>
      </w:r>
      <w:r w:rsidRPr="00DE39F0">
        <w:rPr>
          <w:color w:val="111111"/>
          <w:sz w:val="28"/>
          <w:szCs w:val="28"/>
        </w:rPr>
        <w:t> предметов, в том числе природных материалов, пригодных для использования в разных видах детской активности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(в том числе в качестве предметов-заместителей в детской игре)</w:t>
      </w:r>
      <w:r w:rsidRPr="00DE39F0">
        <w:rPr>
          <w:color w:val="111111"/>
          <w:sz w:val="28"/>
          <w:szCs w:val="28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  <w:u w:val="single"/>
          <w:bdr w:val="none" w:sz="0" w:space="0" w:color="auto" w:frame="1"/>
        </w:rPr>
        <w:t>Вариативность среды предполагает</w:t>
      </w:r>
      <w:r w:rsidRPr="00DE39F0">
        <w:rPr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наличие в группе различных пространств (для игры,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конструирования</w:t>
      </w:r>
      <w:r w:rsidRPr="00DE39F0">
        <w:rPr>
          <w:b/>
          <w:color w:val="111111"/>
          <w:sz w:val="28"/>
          <w:szCs w:val="28"/>
        </w:rPr>
        <w:t>,</w:t>
      </w:r>
      <w:r w:rsidRPr="00DE39F0">
        <w:rPr>
          <w:color w:val="111111"/>
          <w:sz w:val="28"/>
          <w:szCs w:val="28"/>
        </w:rPr>
        <w:t xml:space="preserve"> уединения и пр., а также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разнообразных материалов</w:t>
      </w:r>
      <w:r w:rsidRPr="00DE39F0">
        <w:rPr>
          <w:color w:val="111111"/>
          <w:sz w:val="28"/>
          <w:szCs w:val="28"/>
        </w:rPr>
        <w:t>, игр, игрушек и оборудования, обеспечивающих свободный выбор детей;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  <w:u w:val="single"/>
          <w:bdr w:val="none" w:sz="0" w:space="0" w:color="auto" w:frame="1"/>
        </w:rPr>
        <w:t>Доступность среды предполагает</w:t>
      </w:r>
      <w:r w:rsidRPr="00DE39F0">
        <w:rPr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доступность для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DE39F0">
        <w:rPr>
          <w:b/>
          <w:color w:val="111111"/>
          <w:sz w:val="28"/>
          <w:szCs w:val="28"/>
        </w:rPr>
        <w:t>,</w:t>
      </w:r>
      <w:r w:rsidRPr="00DE39F0">
        <w:rPr>
          <w:color w:val="111111"/>
          <w:sz w:val="28"/>
          <w:szCs w:val="28"/>
        </w:rPr>
        <w:t xml:space="preserve"> в том числе детей с ограниченными возможностями здоровья и детей-инвалидов, всех помещений, где осуществляется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образовательная деятельность</w:t>
      </w:r>
      <w:r w:rsidRPr="00DE39F0">
        <w:rPr>
          <w:color w:val="111111"/>
          <w:sz w:val="28"/>
          <w:szCs w:val="28"/>
        </w:rPr>
        <w:t>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:rsidR="00040446" w:rsidRPr="00DE39F0" w:rsidRDefault="00756A5F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lastRenderedPageBreak/>
        <w:t>б</w:t>
      </w:r>
      <w:r w:rsidR="00040446" w:rsidRPr="00DE39F0">
        <w:rPr>
          <w:color w:val="111111"/>
          <w:sz w:val="28"/>
          <w:szCs w:val="28"/>
        </w:rPr>
        <w:t>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Выполняя требования по оснащению группы, должны быть созданы условия для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реализации</w:t>
      </w:r>
      <w:r w:rsidR="00756A5F"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DE39F0">
        <w:rPr>
          <w:color w:val="111111"/>
          <w:sz w:val="28"/>
          <w:szCs w:val="28"/>
          <w:bdr w:val="none" w:sz="0" w:space="0" w:color="auto" w:frame="1"/>
        </w:rPr>
        <w:t>различных видов деятельности с детьми</w:t>
      </w:r>
      <w:r w:rsidRPr="00DE39F0">
        <w:rPr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Центр сенсорно-математического развития;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Творческая мастерская;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Игровой центр;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Физкультурный уголок;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Уголок экспериментирования;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Уголок театрализованной деятельности, литературы;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Уголок природы;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Уголок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конструирования</w:t>
      </w:r>
      <w:r w:rsidRPr="00DE39F0">
        <w:rPr>
          <w:color w:val="111111"/>
          <w:sz w:val="28"/>
          <w:szCs w:val="28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Изменились и подходы к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организации образовательного процесса в ДОУ</w:t>
      </w:r>
      <w:r w:rsidRPr="00DE39F0">
        <w:rPr>
          <w:b/>
          <w:color w:val="111111"/>
          <w:sz w:val="28"/>
          <w:szCs w:val="28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В соответствии со статьей 2 Федерального закона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«Об </w:t>
      </w:r>
      <w:r w:rsidRPr="00DE39F0">
        <w:rPr>
          <w:rStyle w:val="a3"/>
          <w:b w:val="0"/>
          <w:i/>
          <w:iCs/>
          <w:color w:val="111111"/>
          <w:sz w:val="28"/>
          <w:szCs w:val="28"/>
          <w:bdr w:val="none" w:sz="0" w:space="0" w:color="auto" w:frame="1"/>
        </w:rPr>
        <w:t>образовании</w:t>
      </w:r>
      <w:r w:rsidRPr="00DE39F0">
        <w:rPr>
          <w:b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в Российской Федерации»</w:t>
      </w:r>
      <w:r w:rsidRPr="00DE39F0">
        <w:rPr>
          <w:color w:val="111111"/>
          <w:sz w:val="28"/>
          <w:szCs w:val="28"/>
        </w:rPr>
        <w:t>: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образование</w:t>
      </w:r>
      <w:r w:rsidRPr="00DE39F0">
        <w:rPr>
          <w:color w:val="111111"/>
          <w:sz w:val="28"/>
          <w:szCs w:val="28"/>
        </w:rPr>
        <w:t> - единый целенаправленный процесс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воспитания и обучения</w:t>
      </w:r>
      <w:r w:rsidRPr="00DE39F0">
        <w:rPr>
          <w:color w:val="111111"/>
          <w:sz w:val="28"/>
          <w:szCs w:val="28"/>
        </w:rPr>
        <w:t>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профессионального развития человека, удовлетворения его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образовательных</w:t>
      </w:r>
      <w:r w:rsidRPr="00DE39F0">
        <w:rPr>
          <w:color w:val="111111"/>
          <w:sz w:val="28"/>
          <w:szCs w:val="28"/>
        </w:rPr>
        <w:t> потребностей и интересов.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Цель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DE39F0">
        <w:rPr>
          <w:color w:val="111111"/>
          <w:sz w:val="28"/>
          <w:szCs w:val="28"/>
        </w:rPr>
        <w:t> состоит в создании условий для максимального раскрытия индивидуального возрастного потенциала ребенка.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Индивидуализация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образования</w:t>
      </w:r>
      <w:r w:rsidRPr="00DE39F0">
        <w:rPr>
          <w:color w:val="111111"/>
          <w:sz w:val="28"/>
          <w:szCs w:val="28"/>
        </w:rPr>
        <w:t> основана на поддержке детей в развитии их потенциальных возможностей, стимулировании стремления детей самостоятельно ставить цели и достигать их в процессе познания. Все дети, в том числе и типично развивающиеся, обладают индивидуальными особенностями, которые следует выявлять и учитывать, чтобы обеспечить оптимизацию процесса обучения и развития. Индивидуальные особенности, которые должны быть выявлены в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работе</w:t>
      </w:r>
      <w:r w:rsidR="00756A5F" w:rsidRPr="00DE39F0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DE39F0">
        <w:rPr>
          <w:color w:val="111111"/>
          <w:sz w:val="28"/>
          <w:szCs w:val="28"/>
          <w:bdr w:val="none" w:sz="0" w:space="0" w:color="auto" w:frame="1"/>
        </w:rPr>
        <w:t>с детьми и на которые следует реагировать</w:t>
      </w:r>
      <w:r w:rsidRPr="00DE39F0">
        <w:rPr>
          <w:color w:val="111111"/>
          <w:sz w:val="28"/>
          <w:szCs w:val="28"/>
        </w:rPr>
        <w:t xml:space="preserve">: семейная культурная среда, возраст, уровень развития, пол, стиль учения, способности (потребности/сильные стороны, характер и темперамент, интересы, и самосознание. Умение распознать различия в поведении детей и сильные стороны их личности позволяют лучше понять и принять каждого ребенка; а знание различных методов индивидуализации обучения позволяет найти такой подход, который уменьшит напряжение и максимально увеличит положительный эффект взаимодействия. Внимательно наблюдая за детьми и </w:t>
      </w:r>
      <w:r w:rsidRPr="00DE39F0">
        <w:rPr>
          <w:color w:val="111111"/>
          <w:sz w:val="28"/>
          <w:szCs w:val="28"/>
        </w:rPr>
        <w:lastRenderedPageBreak/>
        <w:t>выявляя их интересы и сильные стороны, педагог помогает детям решать их проблемы такими путями, которые бы соответствовали их индивидуальному стилю учения.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Дошкольный</w:t>
      </w:r>
      <w:r w:rsidRPr="00DE39F0">
        <w:rPr>
          <w:color w:val="111111"/>
          <w:sz w:val="28"/>
          <w:szCs w:val="28"/>
        </w:rPr>
        <w:t> возраст связан с потребностью ребенка в доброжелательном внимании и уважительном отношении со стороны взрослого, в сотрудничестве с ним.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При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организации</w:t>
      </w:r>
      <w:r w:rsidRPr="00DE39F0">
        <w:rPr>
          <w:b/>
          <w:color w:val="111111"/>
          <w:sz w:val="28"/>
          <w:szCs w:val="28"/>
        </w:rPr>
        <w:t> </w:t>
      </w:r>
      <w:r w:rsidRPr="00DE39F0">
        <w:rPr>
          <w:color w:val="111111"/>
          <w:sz w:val="28"/>
          <w:szCs w:val="28"/>
        </w:rPr>
        <w:t>жизни и деятельности детей, с точки зрения обеспечения их комфортности, необходимо и должно учитывать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разнообразные потребности ребенка</w:t>
      </w:r>
      <w:r w:rsidRPr="00DE39F0">
        <w:rPr>
          <w:color w:val="111111"/>
          <w:sz w:val="28"/>
          <w:szCs w:val="28"/>
        </w:rPr>
        <w:t>: в признании (в первую очередь, детским сообществом, в общении, в познании, в движении, в проявлении активности и самостоятельности. Это, в свою очередь, требует от меня исключения учебного принципа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организации образовательного</w:t>
      </w:r>
      <w:r w:rsidRPr="00DE39F0">
        <w:rPr>
          <w:color w:val="111111"/>
          <w:sz w:val="28"/>
          <w:szCs w:val="28"/>
        </w:rPr>
        <w:t> процесса жизнедеятельности ребенка, введения запрета на занятия-уроки по школьному типу, ибо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дошкольник - человек играющий</w:t>
      </w:r>
      <w:r w:rsidRPr="00DE39F0">
        <w:rPr>
          <w:color w:val="111111"/>
          <w:sz w:val="28"/>
          <w:szCs w:val="28"/>
        </w:rPr>
        <w:t>, и обучение входит в его жизнь через ворота детской игры. Кроме того,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дошкольник – почемучка</w:t>
      </w:r>
      <w:r w:rsidRPr="00DE39F0">
        <w:rPr>
          <w:b/>
          <w:color w:val="111111"/>
          <w:sz w:val="28"/>
          <w:szCs w:val="28"/>
        </w:rPr>
        <w:t>,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дошкольник - деятель</w:t>
      </w:r>
      <w:r w:rsidRPr="00DE39F0">
        <w:rPr>
          <w:b/>
          <w:color w:val="111111"/>
          <w:sz w:val="28"/>
          <w:szCs w:val="28"/>
        </w:rPr>
        <w:t>.</w:t>
      </w:r>
      <w:r w:rsidRPr="00DE39F0">
        <w:rPr>
          <w:color w:val="111111"/>
          <w:sz w:val="28"/>
          <w:szCs w:val="28"/>
        </w:rPr>
        <w:t xml:space="preserve"> Поэтому, для меня сегодня основные ценности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DE39F0">
        <w:rPr>
          <w:color w:val="111111"/>
          <w:sz w:val="28"/>
          <w:szCs w:val="28"/>
        </w:rPr>
        <w:t> ребенка - поощрение детской игры, исследовательской и творческой активности детей, детских вопросов.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В соответствии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ФГОС непосредственно образовательная деятельность реализуется через организацию</w:t>
      </w:r>
      <w:r w:rsidRPr="00DE39F0">
        <w:rPr>
          <w:color w:val="111111"/>
          <w:sz w:val="28"/>
          <w:szCs w:val="28"/>
        </w:rPr>
        <w:t> различных видов детской деятельности (игровой, двигательной, коммуникативной, трудовой, познавательно – исследовательской и др.) или их интеграцию с использованием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разнообразных форм и методов работы</w:t>
      </w:r>
      <w:r w:rsidRPr="00DE39F0">
        <w:rPr>
          <w:color w:val="111111"/>
          <w:sz w:val="28"/>
          <w:szCs w:val="28"/>
        </w:rPr>
        <w:t>, выбор которых осуществляется самостоятельно в зависимости от возраста детей, уровня освоения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общеобразовательной программы дошкольного образования</w:t>
      </w:r>
      <w:r w:rsidRPr="00DE39F0">
        <w:rPr>
          <w:b/>
          <w:color w:val="111111"/>
          <w:sz w:val="28"/>
          <w:szCs w:val="28"/>
        </w:rPr>
        <w:t> </w:t>
      </w:r>
      <w:r w:rsidRPr="00DE39F0">
        <w:rPr>
          <w:color w:val="111111"/>
          <w:sz w:val="28"/>
          <w:szCs w:val="28"/>
        </w:rPr>
        <w:t>и решения конкретных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образовательных задач</w:t>
      </w:r>
      <w:r w:rsidRPr="00DE39F0">
        <w:rPr>
          <w:color w:val="111111"/>
          <w:sz w:val="28"/>
          <w:szCs w:val="28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  <w:u w:val="single"/>
          <w:bdr w:val="none" w:sz="0" w:space="0" w:color="auto" w:frame="1"/>
        </w:rPr>
        <w:t>Схема развития любого вида деятельности такова</w:t>
      </w:r>
      <w:r w:rsidRPr="00DE39F0">
        <w:rPr>
          <w:color w:val="111111"/>
          <w:sz w:val="28"/>
          <w:szCs w:val="28"/>
        </w:rPr>
        <w:t>: сначала она осуществляется в совместной деятельности со взрослым, затем в совместной деятельности со сверстниками и становится самодеятельностью.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Выделяются сущностные признаки совместной деятельности с детьми – наличие партнерской позиции взрослого и партнерской формы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организации </w:t>
      </w:r>
      <w:r w:rsidRPr="00DE39F0">
        <w:rPr>
          <w:color w:val="111111"/>
          <w:sz w:val="28"/>
          <w:szCs w:val="28"/>
        </w:rPr>
        <w:t>(сотрудничество взрослого и детей, возможность свободного размещения, перемещения и общения детей).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Предоставляя детям возможность прямого контакта с людьми, материалами и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реальным жизненным опытом</w:t>
      </w:r>
      <w:r w:rsidRPr="00DE39F0">
        <w:rPr>
          <w:color w:val="111111"/>
          <w:sz w:val="28"/>
          <w:szCs w:val="28"/>
        </w:rPr>
        <w:t>, мы стимулируем интеллектуальное развитие ребенка.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Тематические игровые центры дают детям возможность самостоятельного выбора материалов и, соответственно, области познания. Различные темы, масштабные задания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(проекты)</w:t>
      </w:r>
      <w:r w:rsidRPr="00DE39F0">
        <w:rPr>
          <w:color w:val="111111"/>
          <w:sz w:val="28"/>
          <w:szCs w:val="28"/>
        </w:rPr>
        <w:t> также должны учитывать интересы детей и могут быть связаны с определенными центрами. Интерьер группы должен быть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организован таким образом</w:t>
      </w:r>
      <w:r w:rsidRPr="00DE39F0">
        <w:rPr>
          <w:color w:val="111111"/>
          <w:sz w:val="28"/>
          <w:szCs w:val="28"/>
        </w:rPr>
        <w:t>, чтобы детям был предоставлен достаточно широкий выбор центров и материалов.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В обстановке, ориентированной на ребенка,</w:t>
      </w:r>
      <w:r w:rsidRPr="00DE39F0">
        <w:rPr>
          <w:color w:val="111111"/>
          <w:sz w:val="28"/>
          <w:szCs w:val="28"/>
        </w:rPr>
        <w:t xml:space="preserve"> </w:t>
      </w:r>
      <w:r w:rsidRPr="00DE39F0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E39F0">
        <w:rPr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делают выбор;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активно играют;</w:t>
      </w:r>
    </w:p>
    <w:p w:rsidR="00040446" w:rsidRPr="00DE39F0" w:rsidRDefault="00DE39F0" w:rsidP="00DE39F0">
      <w:pPr>
        <w:pStyle w:val="a4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•</w:t>
      </w:r>
      <w:r w:rsidR="00040446" w:rsidRPr="00DE39F0">
        <w:rPr>
          <w:color w:val="111111"/>
          <w:sz w:val="28"/>
          <w:szCs w:val="28"/>
        </w:rPr>
        <w:t>используют материалы, которым можно найти более чем одно применение;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работают</w:t>
      </w:r>
      <w:r w:rsidRPr="00DE39F0">
        <w:rPr>
          <w:color w:val="111111"/>
          <w:sz w:val="28"/>
          <w:szCs w:val="28"/>
        </w:rPr>
        <w:t> все вместе и заботятся друг о друге;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отвечают за свои поступки.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  <w:u w:val="single"/>
          <w:bdr w:val="none" w:sz="0" w:space="0" w:color="auto" w:frame="1"/>
        </w:rPr>
        <w:t>Требования к результатам освоения программы</w:t>
      </w:r>
      <w:r w:rsidRPr="00DE39F0">
        <w:rPr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Основной результат – это социализация детей.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Личностные результаты развития ребенка, а не результат обучения.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  <w:u w:val="single"/>
          <w:bdr w:val="none" w:sz="0" w:space="0" w:color="auto" w:frame="1"/>
        </w:rPr>
        <w:t>Результаты освоения программы описаны в виде целевых ориентиров</w:t>
      </w:r>
      <w:r w:rsidRPr="00DE39F0">
        <w:rPr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* Инициативность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* Самостоятельность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* Уверенность в себе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*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* Физическое развитие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* Волевые усилия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* Любознательность</w:t>
      </w:r>
    </w:p>
    <w:p w:rsidR="00040446" w:rsidRPr="00DE39F0" w:rsidRDefault="00040446" w:rsidP="006A5B65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* Интерес ребенка.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rStyle w:val="a3"/>
          <w:color w:val="111111"/>
          <w:sz w:val="28"/>
          <w:szCs w:val="28"/>
          <w:bdr w:val="none" w:sz="0" w:space="0" w:color="auto" w:frame="1"/>
        </w:rPr>
        <w:t>Работа с родителями</w:t>
      </w:r>
      <w:r w:rsidRPr="00DE39F0">
        <w:rPr>
          <w:color w:val="111111"/>
          <w:sz w:val="28"/>
          <w:szCs w:val="28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Задача детского сада на данном этапе -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«повернуться»</w:t>
      </w:r>
      <w:r w:rsidRPr="00DE39F0">
        <w:rPr>
          <w:color w:val="111111"/>
          <w:sz w:val="28"/>
          <w:szCs w:val="28"/>
        </w:rPr>
        <w:t> лицом к семье, оказать ей педагогическую помощь, привлечь семью на свою сторону в плане единых подходов в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воспитании ребёнка</w:t>
      </w:r>
      <w:r w:rsidRPr="00DE39F0">
        <w:rPr>
          <w:color w:val="111111"/>
          <w:sz w:val="28"/>
          <w:szCs w:val="28"/>
        </w:rPr>
        <w:t>. Необходимо, чтобы детский сад и семья стали открытыми друг другу и помогли раскрытию способностей и возможностей ребёнка. При взаимодействии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DE39F0">
        <w:rPr>
          <w:b/>
          <w:color w:val="111111"/>
          <w:sz w:val="28"/>
          <w:szCs w:val="28"/>
        </w:rPr>
        <w:t> </w:t>
      </w:r>
      <w:r w:rsidRPr="00DE39F0">
        <w:rPr>
          <w:color w:val="111111"/>
          <w:sz w:val="28"/>
          <w:szCs w:val="28"/>
        </w:rPr>
        <w:t>двух структур надо учитывать дифференцированный подход к каждой семье, учитывать социальный статус и микроклимат семьи, а также родительские запросы и степень заинтересованности родителей в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воспитании своих детей</w:t>
      </w:r>
      <w:r w:rsidRPr="00DE39F0">
        <w:rPr>
          <w:color w:val="111111"/>
          <w:sz w:val="28"/>
          <w:szCs w:val="28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Цель педагога – создать единое пространство развития ребенка в семье и ДОУ, сделать родителей участниками полноценного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воспитательного процесса</w:t>
      </w:r>
      <w:r w:rsidRPr="00DE39F0">
        <w:rPr>
          <w:color w:val="111111"/>
          <w:sz w:val="28"/>
          <w:szCs w:val="28"/>
        </w:rPr>
        <w:t>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Основные задачи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работы с родителями</w:t>
      </w:r>
      <w:r w:rsidRPr="00DE39F0">
        <w:rPr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установить партнерские отношения с семьей каждого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воспитанника</w:t>
      </w:r>
      <w:r w:rsidRPr="00DE39F0">
        <w:rPr>
          <w:b/>
          <w:color w:val="111111"/>
          <w:sz w:val="28"/>
          <w:szCs w:val="28"/>
        </w:rPr>
        <w:t>;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объединить усилия для развития и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воспитания детей</w:t>
      </w:r>
      <w:r w:rsidRPr="00DE39F0">
        <w:rPr>
          <w:color w:val="111111"/>
          <w:sz w:val="28"/>
          <w:szCs w:val="28"/>
        </w:rPr>
        <w:t>;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создать атмосферу взаимопонимания, общности ин</w:t>
      </w:r>
      <w:r w:rsidRPr="00DE39F0">
        <w:rPr>
          <w:color w:val="111111"/>
          <w:sz w:val="28"/>
          <w:szCs w:val="28"/>
        </w:rPr>
        <w:t xml:space="preserve">тересов, эмоциональной </w:t>
      </w:r>
      <w:proofErr w:type="spellStart"/>
      <w:r w:rsidRPr="00DE39F0">
        <w:rPr>
          <w:color w:val="111111"/>
          <w:sz w:val="28"/>
          <w:szCs w:val="28"/>
        </w:rPr>
        <w:t>взаимопод</w:t>
      </w:r>
      <w:r w:rsidRPr="00DE39F0">
        <w:rPr>
          <w:color w:val="111111"/>
          <w:sz w:val="28"/>
          <w:szCs w:val="28"/>
        </w:rPr>
        <w:t>держки</w:t>
      </w:r>
      <w:proofErr w:type="spellEnd"/>
      <w:r w:rsidRPr="00DE39F0">
        <w:rPr>
          <w:color w:val="111111"/>
          <w:sz w:val="28"/>
          <w:szCs w:val="28"/>
        </w:rPr>
        <w:t>;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активизировать и обогащать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воспитательные умения родителей</w:t>
      </w:r>
      <w:r w:rsidRPr="00DE39F0">
        <w:rPr>
          <w:color w:val="111111"/>
          <w:sz w:val="28"/>
          <w:szCs w:val="28"/>
        </w:rPr>
        <w:t>;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поддерживать их уверенность в собственных педагогических возможностях</w:t>
      </w:r>
      <w:r w:rsidR="00DE39F0">
        <w:rPr>
          <w:color w:val="111111"/>
          <w:sz w:val="28"/>
          <w:szCs w:val="28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rStyle w:val="a3"/>
          <w:color w:val="111111"/>
          <w:sz w:val="28"/>
          <w:szCs w:val="28"/>
          <w:bdr w:val="none" w:sz="0" w:space="0" w:color="auto" w:frame="1"/>
        </w:rPr>
        <w:lastRenderedPageBreak/>
        <w:t>Разнообразные</w:t>
      </w:r>
      <w:r w:rsidR="00DE39F0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</w:t>
      </w:r>
      <w:r w:rsidRPr="00DE39F0">
        <w:rPr>
          <w:rStyle w:val="a3"/>
          <w:color w:val="111111"/>
          <w:sz w:val="28"/>
          <w:szCs w:val="28"/>
          <w:bdr w:val="none" w:sz="0" w:space="0" w:color="auto" w:frame="1"/>
        </w:rPr>
        <w:t>формы работы</w:t>
      </w:r>
      <w:r w:rsidRPr="00DE39F0">
        <w:rPr>
          <w:color w:val="111111"/>
          <w:sz w:val="28"/>
          <w:szCs w:val="28"/>
        </w:rPr>
        <w:t> с родителями должны содержать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образовательные области</w:t>
      </w:r>
      <w:r w:rsidRPr="00DE39F0">
        <w:rPr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«Познание»</w:t>
      </w:r>
      <w:r w:rsidRPr="00DE39F0">
        <w:rPr>
          <w:color w:val="111111"/>
          <w:sz w:val="28"/>
          <w:szCs w:val="28"/>
        </w:rPr>
        <w:t> — интеллектуальное развитие ребёнка через подготовку ребёнка к конкурсам, совместные дополнительные мероприятия в семье и в детском саду.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«Социализация»</w:t>
      </w:r>
      <w:r w:rsidRPr="00DE39F0">
        <w:rPr>
          <w:color w:val="111111"/>
          <w:sz w:val="28"/>
          <w:szCs w:val="28"/>
        </w:rPr>
        <w:t> — знакомство родителей с трудностями и достижениями детей на родительских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собраниях</w:t>
      </w:r>
      <w:r w:rsidRPr="00DE39F0">
        <w:rPr>
          <w:b/>
          <w:color w:val="111111"/>
          <w:sz w:val="28"/>
          <w:szCs w:val="28"/>
        </w:rPr>
        <w:t>,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организация выставок …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«Безопасность»</w:t>
      </w:r>
      <w:r w:rsidRPr="00DE39F0">
        <w:rPr>
          <w:color w:val="111111"/>
          <w:sz w:val="28"/>
          <w:szCs w:val="28"/>
        </w:rPr>
        <w:t> — информирование родителей о создании безопасных условий дома через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консультации</w:t>
      </w:r>
      <w:r w:rsidRPr="00DE39F0">
        <w:rPr>
          <w:color w:val="111111"/>
          <w:sz w:val="28"/>
          <w:szCs w:val="28"/>
        </w:rPr>
        <w:t>, оформлении стендов, стенгазет, плакатов, буклетов.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«Здоровье»</w:t>
      </w:r>
      <w:r w:rsidRPr="00DE39F0">
        <w:rPr>
          <w:color w:val="111111"/>
          <w:sz w:val="28"/>
          <w:szCs w:val="28"/>
        </w:rPr>
        <w:t> — знакомство родителей с эффективными средствами закаливания через оформление стендов, индивидуальных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консультаций</w:t>
      </w:r>
      <w:r w:rsidRPr="00DE39F0">
        <w:rPr>
          <w:b/>
          <w:color w:val="111111"/>
          <w:sz w:val="28"/>
          <w:szCs w:val="28"/>
        </w:rPr>
        <w:t>,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организацию</w:t>
      </w:r>
      <w:r w:rsidRPr="00DE39F0">
        <w:rPr>
          <w:rStyle w:val="a3"/>
          <w:color w:val="111111"/>
          <w:sz w:val="28"/>
          <w:szCs w:val="28"/>
          <w:bdr w:val="none" w:sz="0" w:space="0" w:color="auto" w:frame="1"/>
        </w:rPr>
        <w:t>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«Семейных весёлых стартов»</w:t>
      </w:r>
      <w:r w:rsidRPr="00DE39F0">
        <w:rPr>
          <w:color w:val="111111"/>
          <w:sz w:val="28"/>
          <w:szCs w:val="28"/>
        </w:rPr>
        <w:t> …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«Физическая культура»</w:t>
      </w:r>
      <w:r w:rsidRPr="00DE39F0">
        <w:rPr>
          <w:color w:val="111111"/>
          <w:sz w:val="28"/>
          <w:szCs w:val="28"/>
        </w:rPr>
        <w:t> — знакомство родителей с лучшими достижениями в физкультуре других семей,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организация</w:t>
      </w:r>
      <w:r w:rsidRPr="00DE39F0">
        <w:rPr>
          <w:color w:val="111111"/>
          <w:sz w:val="28"/>
          <w:szCs w:val="28"/>
        </w:rPr>
        <w:t> совместных соревнованиях и т. д.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«Коммуникация»</w:t>
      </w:r>
      <w:r w:rsidRPr="00DE39F0">
        <w:rPr>
          <w:color w:val="111111"/>
          <w:sz w:val="28"/>
          <w:szCs w:val="28"/>
        </w:rPr>
        <w:t> — индивидуальное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консультирование</w:t>
      </w:r>
      <w:r w:rsidRPr="00DE39F0">
        <w:rPr>
          <w:color w:val="111111"/>
          <w:sz w:val="28"/>
          <w:szCs w:val="28"/>
        </w:rPr>
        <w:t> родителей по вопросам общения, круглые столы, участие в конкурсах.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«Чтение художественной литературы»</w:t>
      </w:r>
      <w:r w:rsidRPr="00DE39F0">
        <w:rPr>
          <w:color w:val="111111"/>
          <w:sz w:val="28"/>
          <w:szCs w:val="28"/>
        </w:rPr>
        <w:t> — совместное чтение детей и родителей произведений художественной литературы,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консультирование</w:t>
      </w:r>
      <w:r w:rsidRPr="00DE39F0">
        <w:rPr>
          <w:color w:val="111111"/>
          <w:sz w:val="28"/>
          <w:szCs w:val="28"/>
        </w:rPr>
        <w:t> родителей по выбору тематики чтения, оформление выставок.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«Художественное творчество»</w:t>
      </w:r>
      <w:r w:rsidRPr="00DE39F0">
        <w:rPr>
          <w:color w:val="111111"/>
          <w:sz w:val="28"/>
          <w:szCs w:val="28"/>
        </w:rPr>
        <w:t> — совместные рисунки и поделки.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«Музыка»</w:t>
      </w:r>
      <w:r w:rsidRPr="00DE39F0">
        <w:rPr>
          <w:color w:val="111111"/>
          <w:sz w:val="28"/>
          <w:szCs w:val="28"/>
        </w:rPr>
        <w:t> — музыкально-художественная деятельность в семейных праздниках, концертах.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«Труд»</w:t>
      </w:r>
      <w:r w:rsidRPr="00DE39F0">
        <w:rPr>
          <w:color w:val="111111"/>
          <w:sz w:val="28"/>
          <w:szCs w:val="28"/>
        </w:rPr>
        <w:t> — совместная деятельность.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Индивидуальный подход - необходим не только в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работе с детьми</w:t>
      </w:r>
      <w:r w:rsidRPr="00DE39F0">
        <w:rPr>
          <w:color w:val="111111"/>
          <w:sz w:val="28"/>
          <w:szCs w:val="28"/>
        </w:rPr>
        <w:t>, но и в</w:t>
      </w:r>
      <w:r w:rsidRPr="00DE39F0">
        <w:rPr>
          <w:b/>
          <w:color w:val="111111"/>
          <w:sz w:val="28"/>
          <w:szCs w:val="28"/>
        </w:rPr>
        <w:t>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работе с родителями</w:t>
      </w:r>
      <w:r w:rsidRPr="00DE39F0">
        <w:rPr>
          <w:color w:val="111111"/>
          <w:sz w:val="28"/>
          <w:szCs w:val="28"/>
        </w:rPr>
        <w:t>. Здесь и пригодится человеческое и педагогическое умение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воспитателя успокоить родителя</w:t>
      </w:r>
      <w:r w:rsidRPr="00DE39F0">
        <w:rPr>
          <w:color w:val="111111"/>
          <w:sz w:val="28"/>
          <w:szCs w:val="28"/>
        </w:rPr>
        <w:t>, посочувствовать и вместе подумать, как помочь ребенку в той или иной ситуации.</w:t>
      </w:r>
    </w:p>
    <w:bookmarkEnd w:id="0"/>
    <w:p w:rsidR="00040446" w:rsidRPr="00DE39F0" w:rsidRDefault="00040446" w:rsidP="00DE39F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0446" w:rsidRPr="00DE39F0" w:rsidSect="006A5B65">
      <w:pgSz w:w="11906" w:h="16838"/>
      <w:pgMar w:top="1134" w:right="1133" w:bottom="1134" w:left="127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46"/>
    <w:rsid w:val="00040446"/>
    <w:rsid w:val="006A5B65"/>
    <w:rsid w:val="0073062A"/>
    <w:rsid w:val="00756A5F"/>
    <w:rsid w:val="00D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30598-E142-4B40-8D54-B853A2BB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0446"/>
    <w:rPr>
      <w:b/>
      <w:bCs/>
    </w:rPr>
  </w:style>
  <w:style w:type="paragraph" w:styleId="a4">
    <w:name w:val="Normal (Web)"/>
    <w:basedOn w:val="a"/>
    <w:uiPriority w:val="99"/>
    <w:semiHidden/>
    <w:unhideWhenUsed/>
    <w:rsid w:val="0004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A5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6A5B6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2021-12-07T18:17:00Z</dcterms:created>
  <dcterms:modified xsi:type="dcterms:W3CDTF">2021-12-07T19:00:00Z</dcterms:modified>
</cp:coreProperties>
</file>